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jc w:val="right"/>
      </w:pPr>
      <w:r w:rsidRPr="005D4E6D">
        <w:t xml:space="preserve">Dnia </w:t>
      </w:r>
      <w:r w:rsidR="004D0DAE">
        <w:t>06</w:t>
      </w:r>
      <w:r w:rsidRPr="005D4E6D">
        <w:t>.0</w:t>
      </w:r>
      <w:r w:rsidR="005E0799" w:rsidRPr="005D4E6D">
        <w:t>7</w:t>
      </w:r>
      <w:r w:rsidRPr="005D4E6D">
        <w:t>.2018 r.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AA5CFD" w:rsidRPr="005D4E6D" w:rsidRDefault="00AA5CFD" w:rsidP="00AA5CFD">
      <w:pPr>
        <w:spacing w:after="0" w:line="240" w:lineRule="auto"/>
        <w:jc w:val="center"/>
        <w:rPr>
          <w:rStyle w:val="Hyperlink1"/>
        </w:rPr>
      </w:pPr>
      <w:r w:rsidRPr="005D4E6D">
        <w:rPr>
          <w:rStyle w:val="Hyperlink1"/>
        </w:rPr>
        <w:t xml:space="preserve">Szacowanie wartości zamówienia nr </w:t>
      </w:r>
      <w:r w:rsidR="004D0DAE">
        <w:rPr>
          <w:rStyle w:val="Hyperlink1"/>
        </w:rPr>
        <w:t>02</w:t>
      </w:r>
      <w:r w:rsidR="002765F8">
        <w:rPr>
          <w:rStyle w:val="Hyperlink1"/>
        </w:rPr>
        <w:t>/07/2018/Z004/BP/SZ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</w:rPr>
      </w:pP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Zamawiający w związku z zamiarem ogłoszenia procedury zasady konkurencyjności 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:rsidR="00AA5CFD" w:rsidRPr="005D4E6D" w:rsidRDefault="00AA5CFD" w:rsidP="00AA5CFD">
      <w:pPr>
        <w:spacing w:after="0" w:line="240" w:lineRule="auto"/>
        <w:jc w:val="both"/>
        <w:rPr>
          <w:rStyle w:val="Hyperlink1"/>
          <w:b w:val="0"/>
        </w:rPr>
      </w:pPr>
      <w:r w:rsidRPr="005D4E6D">
        <w:rPr>
          <w:rStyle w:val="Hyperlink1"/>
          <w:b w:val="0"/>
        </w:rPr>
        <w:t xml:space="preserve">W związku z powyższym, Zamawiający zwraca się z prośbą o oszacowanie wartości zamówienia opisanego w pkt 2 poniżej. </w:t>
      </w:r>
    </w:p>
    <w:p w:rsidR="0023135F" w:rsidRPr="005D4E6D" w:rsidRDefault="00AA5CFD" w:rsidP="00AA5CFD">
      <w:pPr>
        <w:spacing w:after="0" w:line="240" w:lineRule="auto"/>
        <w:jc w:val="both"/>
        <w:rPr>
          <w:b/>
          <w:bCs/>
        </w:rPr>
      </w:pPr>
      <w:r w:rsidRPr="005D4E6D">
        <w:rPr>
          <w:rStyle w:val="Hyperlink1"/>
          <w:b w:val="0"/>
        </w:rPr>
        <w:t>Niniejsza prośba nie stanowi procedury zasady konkurencyjności, a odpowiedź uzyskana przez Zamawiającego w procedurze szacowania nie będzie przez Zamawiającego traktowana jako oferta.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Zamawiający</w:t>
      </w:r>
    </w:p>
    <w:p w:rsidR="0023135F" w:rsidRPr="005D4E6D" w:rsidRDefault="0023135F" w:rsidP="005F7825">
      <w:pPr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rPr>
          <w:rStyle w:val="Hyperlink1"/>
        </w:rPr>
        <w:t xml:space="preserve">Wyższa Szkoła Bankowa we Wrocławiu, </w:t>
      </w:r>
      <w:r w:rsidRPr="005D4E6D">
        <w:t xml:space="preserve">ul. Fabryczna 29-31; 53-609 Wrocław, wpisana do Rejestru Uczelni Niepublicznych i Związków Uczelni Niepublicznych pod numerem 146, </w:t>
      </w:r>
    </w:p>
    <w:p w:rsidR="00026427" w:rsidRPr="005D4E6D" w:rsidRDefault="00026427" w:rsidP="005F7825">
      <w:pPr>
        <w:spacing w:after="0" w:line="240" w:lineRule="auto"/>
        <w:ind w:left="567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Opis przedmiotu zamówienia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Cel zamówienia </w:t>
      </w:r>
    </w:p>
    <w:p w:rsidR="0023135F" w:rsidRPr="005D4E6D" w:rsidRDefault="0023135F" w:rsidP="005F7825">
      <w:pPr>
        <w:spacing w:after="0"/>
        <w:ind w:left="567"/>
        <w:jc w:val="both"/>
      </w:pPr>
    </w:p>
    <w:p w:rsidR="006E1660" w:rsidRDefault="006E1660" w:rsidP="006E1660">
      <w:pPr>
        <w:pStyle w:val="Akapitzlist"/>
        <w:spacing w:after="0" w:line="240" w:lineRule="auto"/>
        <w:ind w:left="567"/>
        <w:jc w:val="both"/>
        <w:rPr>
          <w:bCs/>
        </w:rPr>
      </w:pPr>
      <w:r>
        <w:rPr>
          <w:bCs/>
        </w:rPr>
        <w:t xml:space="preserve">Celem zamówienia jest wyłonienie Wykonawcy na dostawę, wdrożenie, konfigurację oraz utrzymanie (aktualizacje i wsparcie techniczne przez 36 miesięcy) pakietu oprogramowania </w:t>
      </w:r>
      <w:proofErr w:type="spellStart"/>
      <w:r>
        <w:rPr>
          <w:bCs/>
        </w:rPr>
        <w:t>Atlassian</w:t>
      </w:r>
      <w:proofErr w:type="spellEnd"/>
      <w:r>
        <w:rPr>
          <w:bCs/>
        </w:rPr>
        <w:t xml:space="preserve"> lub programu równoważnego dla potrzeb Wyższej Szkoły Bankowej we Wrocławiu. Oprogramowanie musi być dostarczone w wersji serwerowej i w formie licencji akademickiej. Wykorzystanie zamawianego pakietu oprogramowania w celach edukacyjnych w ramach studiów na kierunku Informatyka pozwoli studentom uczestniczyć w projektach informatycznych, co w znaczący sposób wpłynie na podniesienie atrakcyjności studiów w Wyższej Szkole Bankowej we Wrocławiu.</w:t>
      </w:r>
    </w:p>
    <w:p w:rsidR="00F418B9" w:rsidRPr="005D4E6D" w:rsidRDefault="00F418B9" w:rsidP="00015314">
      <w:pPr>
        <w:spacing w:after="0"/>
        <w:jc w:val="both"/>
      </w:pPr>
    </w:p>
    <w:p w:rsidR="0023135F" w:rsidRDefault="00621B40" w:rsidP="005F7825">
      <w:pPr>
        <w:spacing w:after="0"/>
        <w:ind w:left="567"/>
        <w:jc w:val="both"/>
        <w:rPr>
          <w:rStyle w:val="Hyperlink1"/>
        </w:rPr>
      </w:pPr>
      <w:r w:rsidRPr="005D4E6D">
        <w:t xml:space="preserve">Zamówienie będzie realizowane w ramach projektu współfinansowanego Europejskiego Funduszu Społecznego: </w:t>
      </w:r>
      <w:r w:rsidRPr="005D4E6D">
        <w:rPr>
          <w:rStyle w:val="Hyperlink1"/>
        </w:rPr>
        <w:t>INFORMATYZACJA, UMIĘDZYNARODOWIENIE, PRAKTYCZNOŚĆ - filary Zintegrowanego Programu Uczelni w Wyższej Szkole Bankowej we Wrocławiu, POWR.03.05.00-00-Z004/17.</w:t>
      </w:r>
    </w:p>
    <w:p w:rsidR="007F4CA5" w:rsidRDefault="007F4CA5" w:rsidP="005F7825">
      <w:pPr>
        <w:spacing w:after="0"/>
        <w:ind w:left="567"/>
        <w:jc w:val="both"/>
        <w:rPr>
          <w:rStyle w:val="Hyperlink1"/>
        </w:rPr>
      </w:pPr>
    </w:p>
    <w:p w:rsidR="007F4CA5" w:rsidRPr="005D4E6D" w:rsidRDefault="007F4CA5" w:rsidP="005F7825">
      <w:pPr>
        <w:spacing w:after="0"/>
        <w:ind w:left="567"/>
        <w:jc w:val="both"/>
        <w:rPr>
          <w:rStyle w:val="Hyperlink1"/>
        </w:rPr>
      </w:pP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Przedmiot zamówienia  </w:t>
      </w:r>
    </w:p>
    <w:p w:rsidR="0023135F" w:rsidRDefault="0023135F" w:rsidP="006E1660">
      <w:pPr>
        <w:widowControl w:val="0"/>
        <w:spacing w:after="0" w:line="240" w:lineRule="auto"/>
        <w:jc w:val="both"/>
      </w:pPr>
    </w:p>
    <w:p w:rsidR="00C81492" w:rsidRDefault="00C81492" w:rsidP="00C81492">
      <w:pPr>
        <w:pStyle w:val="Standard"/>
        <w:ind w:left="567"/>
        <w:jc w:val="both"/>
      </w:pPr>
      <w:r>
        <w:t>Przedmiotem zamówienia jest:</w:t>
      </w:r>
    </w:p>
    <w:p w:rsidR="00C81492" w:rsidRDefault="00C81492" w:rsidP="00C81492">
      <w:pPr>
        <w:pStyle w:val="Standard"/>
        <w:numPr>
          <w:ilvl w:val="0"/>
          <w:numId w:val="25"/>
        </w:numPr>
        <w:jc w:val="both"/>
      </w:pPr>
      <w:r>
        <w:t xml:space="preserve">Dostarczenie przez Wykonawcę pakietu oprogramowania </w:t>
      </w:r>
      <w:proofErr w:type="spellStart"/>
      <w:r>
        <w:t>Atlassian</w:t>
      </w:r>
      <w:proofErr w:type="spellEnd"/>
      <w:r>
        <w:t xml:space="preserve"> lub oprogramowania równoważnego do prowadzenia projektów informatycznych.</w:t>
      </w:r>
    </w:p>
    <w:p w:rsidR="007F4CA5" w:rsidRDefault="007F4CA5" w:rsidP="007F4CA5">
      <w:pPr>
        <w:pStyle w:val="Standard"/>
        <w:ind w:left="927"/>
        <w:jc w:val="both"/>
      </w:pPr>
    </w:p>
    <w:p w:rsidR="007F4CA5" w:rsidRDefault="007F4CA5" w:rsidP="007F4CA5">
      <w:pPr>
        <w:pStyle w:val="Standard"/>
        <w:ind w:left="927"/>
        <w:jc w:val="both"/>
      </w:pP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  <w:r>
        <w:t>Szczegółowe wymagania dotyczące oprogramowania: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być narzędziem przeznaczonym dla wszystkich członków zespołów programistów, które służy do planowania, śledzenia procesu tworzenia i wdrażania oprogramowania wysokiej jakości.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posiadać szereg modułów porządkujących prace od fazy planowania, poprzez pracę z kodem, procesowanie zadań, raportowanie postępów czy pracę z Klientem.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umożliwiać integrację poszczególnym modułów między sobą.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Program musi mieć możliwość rozbudowy funkcjonalności poprzez dodatkowe </w:t>
      </w:r>
      <w:proofErr w:type="spellStart"/>
      <w:r>
        <w:t>pluginy</w:t>
      </w:r>
      <w:proofErr w:type="spellEnd"/>
      <w:r>
        <w:t xml:space="preserve"> lub </w:t>
      </w:r>
      <w:proofErr w:type="spellStart"/>
      <w:r>
        <w:t>custom</w:t>
      </w:r>
      <w:proofErr w:type="spellEnd"/>
      <w:r>
        <w:t xml:space="preserve"> development.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być dostarczony w wersji do instalacji na serwerach Zamawiającego.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obsługiwać min. 250 użytkowników.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być dostarczony w formie licencji akademickiej.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Moduł do rozwoju oprogramowania dla zespołów pracujących z metodykami zwinnymi: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Program musi umożliwiać wyświetlanie i filtrowanie zadań na tablicach SCRUM i </w:t>
      </w:r>
      <w:proofErr w:type="spellStart"/>
      <w:r>
        <w:t>Kanban</w:t>
      </w:r>
      <w:proofErr w:type="spellEnd"/>
      <w:r>
        <w:t>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umożliwiać raportowanie Agile.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Program musi umożliwiać tworzenie harmonogramu prac w oparciu o metody Portfolio i </w:t>
      </w:r>
      <w:proofErr w:type="spellStart"/>
      <w:r>
        <w:t>Dashboards</w:t>
      </w:r>
      <w:proofErr w:type="spellEnd"/>
      <w:r>
        <w:t>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umożliwiać integrację z modułem repozytorium kodu oraz serwerem ciągłej integracji.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>Program musi umożliwiać automatyczną zmianę statusów zgłoszeń, kiedy zajdzie jakieś zdarzenie w repozytorium kodu.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Program musi posiadać dedykowane szablony </w:t>
      </w:r>
      <w:proofErr w:type="spellStart"/>
      <w:r>
        <w:t>workflow</w:t>
      </w:r>
      <w:proofErr w:type="spellEnd"/>
      <w:r>
        <w:t xml:space="preserve">, </w:t>
      </w:r>
      <w:proofErr w:type="spellStart"/>
      <w:r>
        <w:t>dashboardy</w:t>
      </w:r>
      <w:proofErr w:type="spellEnd"/>
      <w:r>
        <w:t>, raporty, logowanie czasu pracy oraz musi umożliwiać budowanie własnych formularzy oraz modelowanie diagramów przepływu pracy.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Program musi być zaopatrzony w dodatek </w:t>
      </w:r>
      <w:proofErr w:type="spellStart"/>
      <w:r>
        <w:t>TestFLO</w:t>
      </w:r>
      <w:proofErr w:type="spellEnd"/>
      <w:r>
        <w:t>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Moduł do raportowania błędów dla Klientów: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charakteryzować się elastyczną konfiguracją umożliwiającą przystosowania go pod rzeczywiste środowisko pracy użytkownika.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umożliwiać integrację z innymi narzędziami i </w:t>
      </w:r>
      <w:proofErr w:type="spellStart"/>
      <w:r>
        <w:t>pluginami</w:t>
      </w:r>
      <w:proofErr w:type="spellEnd"/>
      <w:r>
        <w:t>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umożliwić stworzenie bazy wiedzy dla Klientów posiadającej skuteczny i efektywny mechanizm wyszukiwania raportów, wyników prac, statusów zgłaszanych błędów, podpowiedzi rozwiązywania problemów itp.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umożliwić automatyzację naprawy powtarzających się błędów.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dostarczanie usług zgodnie z umowami SLA.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Moduł do zarządzania wiedzą i współdzielenia treści: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współpracę w czasie rzeczywistym osób i zespołów przy tworzeniu dowolnych treści typu notatki ze spotkań, plany projektów, wymagania produktowe itp. Musi być możliwość śledzenia zmian, dodawania treści multimedialnych i zasobów dynamicznych.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posiadać system uprawnień i zabezpieczeń do ochrony witryn i treści publicznych i wewnętrznych.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umożliwić stworzenie bazy wiedzy wraz z wyszukiwarką dla użytkowników zewnętrznych i wewnętrznych.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pozwalać użytkownikom na komunikowanie się między sobą w czasie rzeczywistym.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import treści do popularnych formatów typu PDF, Word, Excel itp.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lastRenderedPageBreak/>
        <w:t>Moduł repozytorium kodu z systemem Git: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być rozproszonym repozytorium kodu opartym o Git bądź </w:t>
      </w:r>
      <w:proofErr w:type="spellStart"/>
      <w:r>
        <w:t>Mercurial</w:t>
      </w:r>
      <w:proofErr w:type="spellEnd"/>
      <w:r>
        <w:t>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posiadać funkcje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 wyszukiwania z rozpoznaniem kodu.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posiadać mechanizm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review</w:t>
      </w:r>
      <w:proofErr w:type="spellEnd"/>
      <w:r>
        <w:t>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posiadać webowy interfejs do zarządzania repozytoriami.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definiowanie uprawnień na poziomie repozytoriów, projektów i gałęzi kodu.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Moduł do przeprowadzania zautomatyzowanych kompilacji, testów i wdrożeń kodu: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umożliwiać zaawansowany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i śledzenie postępów prac deweloperskich od wymagań aż po </w:t>
      </w:r>
      <w:proofErr w:type="spellStart"/>
      <w:r>
        <w:t>release</w:t>
      </w:r>
      <w:proofErr w:type="spellEnd"/>
      <w:r>
        <w:t>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pozwalać na tworzenie wieloetapowych planów kompilacji kodu.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ustawianie automatycznych wyzwalaczy rozpoczynania kompilacji kodu.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przeprowadzenie automatycznych testów po każdej zmianie w kodzie.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wykorzystanie zwinnych metodyk podczas testów wyszukujących błędów w kodzie.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obsługiwać wszystkie języki programowania i musi umożliwiać współpracę z popularnymi rozwiązaniami, takimi jak AWS </w:t>
      </w:r>
      <w:proofErr w:type="spellStart"/>
      <w:r>
        <w:t>CodeDeply</w:t>
      </w:r>
      <w:proofErr w:type="spellEnd"/>
      <w:r>
        <w:t>, Docker i Amazon S3.</w:t>
      </w: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Moduł do komunikacji: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 xml:space="preserve">Program musi być wielofunkcyjnym narzędziem komunikacyjnym pozwalającym organizować wideokonferencje, konferencje głosową, chat </w:t>
      </w:r>
      <w:proofErr w:type="spellStart"/>
      <w:r>
        <w:t>roomy</w:t>
      </w:r>
      <w:proofErr w:type="spellEnd"/>
      <w:r>
        <w:t xml:space="preserve"> czy wysyłanie wiadomości do indywidualnych użytkowników.</w:t>
      </w:r>
    </w:p>
    <w:p w:rsidR="00C81492" w:rsidRDefault="00C81492" w:rsidP="00C81492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</w:pPr>
      <w:r>
        <w:t>Program musi umożliwiać przesyłanie plików oraz musi zapewnić przestrzeń do przechowywania plików dla każdego użytkownika.</w:t>
      </w:r>
    </w:p>
    <w:p w:rsidR="00C81492" w:rsidRDefault="00C81492" w:rsidP="00C81492">
      <w:pPr>
        <w:pStyle w:val="Akapitzlist"/>
        <w:spacing w:after="0" w:line="240" w:lineRule="auto"/>
        <w:ind w:left="1287"/>
        <w:jc w:val="both"/>
      </w:pP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Powyższe wymagania spełniają na przykład: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JIRA Software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t xml:space="preserve">JIRA Service </w:t>
      </w:r>
      <w:proofErr w:type="spellStart"/>
      <w:r>
        <w:t>Desk</w:t>
      </w:r>
      <w:proofErr w:type="spellEnd"/>
      <w:r>
        <w:t xml:space="preserve"> (Server) 10 </w:t>
      </w:r>
      <w:proofErr w:type="spellStart"/>
      <w:r>
        <w:t>Agents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proofErr w:type="spellStart"/>
      <w:r>
        <w:t>TestFLO</w:t>
      </w:r>
      <w:proofErr w:type="spellEnd"/>
      <w:r>
        <w:t xml:space="preserve"> - JIRA Test Management &amp; QA </w:t>
      </w:r>
      <w:proofErr w:type="spellStart"/>
      <w:r>
        <w:t>Tool</w:t>
      </w:r>
      <w:proofErr w:type="spellEnd"/>
      <w:r>
        <w:t xml:space="preserve"> for JIRA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proofErr w:type="spellStart"/>
      <w:r>
        <w:t>Confluence</w:t>
      </w:r>
      <w:proofErr w:type="spellEnd"/>
      <w:r>
        <w:t xml:space="preserve">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proofErr w:type="spellStart"/>
      <w:r>
        <w:t>Bitbucket</w:t>
      </w:r>
      <w:proofErr w:type="spellEnd"/>
      <w:r>
        <w:t xml:space="preserve">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proofErr w:type="spellStart"/>
      <w:r>
        <w:t>Bamboo</w:t>
      </w:r>
      <w:proofErr w:type="spellEnd"/>
      <w:r>
        <w:t xml:space="preserve">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License,</w:t>
      </w:r>
    </w:p>
    <w:p w:rsid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</w:pPr>
      <w:proofErr w:type="spellStart"/>
      <w:r>
        <w:t>HipChat</w:t>
      </w:r>
      <w:proofErr w:type="spellEnd"/>
      <w:r>
        <w:t xml:space="preserve"> (Server) 250 </w:t>
      </w:r>
      <w:proofErr w:type="spellStart"/>
      <w:r>
        <w:t>Users</w:t>
      </w:r>
      <w:proofErr w:type="spellEnd"/>
      <w:r>
        <w:t xml:space="preserve">: </w:t>
      </w:r>
      <w:proofErr w:type="spellStart"/>
      <w:r>
        <w:t>Academic</w:t>
      </w:r>
      <w:proofErr w:type="spellEnd"/>
      <w:r>
        <w:t xml:space="preserve"> Term License, </w:t>
      </w:r>
    </w:p>
    <w:p w:rsidR="00C81492" w:rsidRDefault="00C81492" w:rsidP="00C81492">
      <w:pPr>
        <w:pStyle w:val="Standard"/>
        <w:spacing w:after="0" w:line="240" w:lineRule="auto"/>
        <w:ind w:left="1287"/>
        <w:jc w:val="both"/>
      </w:pPr>
    </w:p>
    <w:p w:rsidR="00C81492" w:rsidRDefault="00C81492" w:rsidP="00C81492">
      <w:pPr>
        <w:pStyle w:val="Akapitzlist"/>
        <w:spacing w:after="0" w:line="240" w:lineRule="auto"/>
        <w:ind w:left="993"/>
        <w:jc w:val="both"/>
      </w:pPr>
    </w:p>
    <w:p w:rsidR="00C81492" w:rsidRDefault="00C81492" w:rsidP="00C81492">
      <w:pPr>
        <w:pStyle w:val="Standard"/>
        <w:spacing w:after="0" w:line="240" w:lineRule="auto"/>
        <w:ind w:left="993"/>
        <w:jc w:val="both"/>
      </w:pPr>
      <w:r>
        <w:t>Zamawiający dopuszcza możliwość zakupu oprogramowania innego producenta, o tożsamych funkcjach, nie niższej jakości.</w:t>
      </w:r>
    </w:p>
    <w:p w:rsidR="00C81492" w:rsidRDefault="00C81492" w:rsidP="00C81492">
      <w:pPr>
        <w:pStyle w:val="Akapitzlist"/>
        <w:spacing w:after="0" w:line="240" w:lineRule="auto"/>
        <w:ind w:left="993"/>
        <w:jc w:val="both"/>
      </w:pPr>
    </w:p>
    <w:p w:rsidR="00C81492" w:rsidRDefault="00C81492" w:rsidP="00C81492">
      <w:pPr>
        <w:pStyle w:val="Akapitzlist"/>
        <w:spacing w:after="0" w:line="240" w:lineRule="auto"/>
        <w:ind w:left="993"/>
        <w:jc w:val="both"/>
      </w:pPr>
      <w:r>
        <w:t>W ramach wsparcia technicznego Producent musi zapewnić Zamawiającemu dostęp do suportu i licencji deweloperskiej przez 36 miesięcy od daty wdrożenia oprogramowania . W ramach utrzymania producent zobowiązany jest do dostarczania aktualizacji i poprawek oprogramowania dla wszystkich dostarczonych modułów przez 36 miesięcy od daty wdrożenia oprogramowania.</w:t>
      </w:r>
    </w:p>
    <w:p w:rsidR="00C81492" w:rsidRPr="00837D11" w:rsidRDefault="00C81492" w:rsidP="00C81492">
      <w:pPr>
        <w:pStyle w:val="Akapitzlist"/>
        <w:spacing w:after="0" w:line="240" w:lineRule="auto"/>
        <w:ind w:left="993"/>
        <w:jc w:val="both"/>
      </w:pPr>
    </w:p>
    <w:p w:rsidR="00C81492" w:rsidRDefault="00C81492" w:rsidP="00C81492">
      <w:pPr>
        <w:jc w:val="both"/>
      </w:pPr>
    </w:p>
    <w:p w:rsidR="00C81492" w:rsidRDefault="00C81492" w:rsidP="00C81492">
      <w:pPr>
        <w:pStyle w:val="Standard"/>
        <w:numPr>
          <w:ilvl w:val="0"/>
          <w:numId w:val="25"/>
        </w:numPr>
        <w:spacing w:after="0" w:line="240" w:lineRule="auto"/>
        <w:jc w:val="both"/>
      </w:pPr>
      <w:r>
        <w:lastRenderedPageBreak/>
        <w:t>Wdrożenie i konfiguracja przez Wykonawcę zamawianego oprogramow</w:t>
      </w:r>
      <w:r w:rsidR="00555A09">
        <w:t>ania opisanego wyżej w punkcie 2</w:t>
      </w:r>
      <w:r>
        <w:t>.2. podpunkt 1.</w:t>
      </w: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  <w:r>
        <w:t xml:space="preserve">W celu zainstalowania zamawianego oprogramowania Wykonawca przeprowadzi następujące prace wdrożeniowe:  </w:t>
      </w: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  <w:r>
        <w:t>- zdalną instalację zamawianego oprogramowania na serwerze Zamawiającego,</w:t>
      </w:r>
    </w:p>
    <w:p w:rsidR="00C81492" w:rsidRDefault="00C81492" w:rsidP="00C81492">
      <w:pPr>
        <w:pStyle w:val="Standard"/>
        <w:spacing w:after="0" w:line="240" w:lineRule="auto"/>
        <w:ind w:left="924"/>
        <w:jc w:val="both"/>
      </w:pPr>
      <w:r>
        <w:t>- połącznie oprogramowania ze wskazanymi przez Zamawiającego bazami danych,</w:t>
      </w:r>
    </w:p>
    <w:p w:rsidR="00C81492" w:rsidRDefault="00C81492" w:rsidP="00C81492">
      <w:pPr>
        <w:pStyle w:val="Standard"/>
        <w:spacing w:after="0" w:line="240" w:lineRule="auto"/>
        <w:ind w:left="924"/>
        <w:jc w:val="both"/>
      </w:pPr>
      <w:r>
        <w:t>- konfiguracja konta administratora,</w:t>
      </w:r>
    </w:p>
    <w:p w:rsidR="00C81492" w:rsidRDefault="00C81492" w:rsidP="00C81492">
      <w:pPr>
        <w:pStyle w:val="Standard"/>
        <w:spacing w:after="0" w:line="240" w:lineRule="auto"/>
        <w:ind w:left="924"/>
        <w:jc w:val="both"/>
      </w:pPr>
      <w:r>
        <w:t>- konfiguracja kont mailowych.</w:t>
      </w:r>
    </w:p>
    <w:p w:rsidR="00C81492" w:rsidRDefault="00C81492" w:rsidP="00C81492">
      <w:pPr>
        <w:pStyle w:val="Standard"/>
        <w:spacing w:after="0" w:line="240" w:lineRule="auto"/>
        <w:ind w:left="924"/>
        <w:jc w:val="both"/>
      </w:pPr>
    </w:p>
    <w:p w:rsidR="00C81492" w:rsidRDefault="00C81492" w:rsidP="00C81492">
      <w:pPr>
        <w:pStyle w:val="Standard"/>
        <w:spacing w:after="0" w:line="240" w:lineRule="auto"/>
        <w:ind w:left="924"/>
        <w:jc w:val="both"/>
      </w:pPr>
      <w:r>
        <w:t>Po wdrożeniu Wykonawca musi przeprowadzić testy sprawdzające poprawność działania oprogramowania na zainstalowanym serwerze oraz wzajemne sprawne współdziałanie ze sobą modułów w ramach zakupionego pakietu oprogramowania. Wdrożenie musi nastąpić ze specjalistami w języku polskim.</w:t>
      </w: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</w:p>
    <w:p w:rsidR="00C81492" w:rsidRDefault="00C81492" w:rsidP="00C81492">
      <w:pPr>
        <w:pStyle w:val="Standard"/>
        <w:spacing w:after="0" w:line="240" w:lineRule="auto"/>
        <w:ind w:left="927"/>
        <w:jc w:val="both"/>
      </w:pPr>
      <w:r>
        <w:t xml:space="preserve">W ramach wdrożenia Wykonawca przeprowadzi szkolenie w formie warsztatów obejmujące omówienie i prezentację wdrożonego oprogramowania oraz przeszkolenie z korzystania z niego. Wymaga się, aby szkolenie było w języku polskim, trwało maksymalnie 5 dni roboczych, po 8 godzin dziennie, dla wybranych osób ze strony Zamawiającego. Szkolenia będą się odbywać w siedzibie Zamawiającego i będą ukazywały rzeczywistą możliwość korzystania z wdrożonego oprogramowania. </w:t>
      </w:r>
    </w:p>
    <w:p w:rsidR="00C81492" w:rsidRPr="005D4E6D" w:rsidRDefault="00C81492" w:rsidP="006E1660">
      <w:pPr>
        <w:widowControl w:val="0"/>
        <w:spacing w:after="0" w:line="240" w:lineRule="auto"/>
        <w:jc w:val="both"/>
      </w:pPr>
    </w:p>
    <w:p w:rsidR="0023135F" w:rsidRPr="005D4E6D" w:rsidRDefault="0023135F" w:rsidP="005F7825">
      <w:pPr>
        <w:spacing w:after="0" w:line="240" w:lineRule="auto"/>
        <w:jc w:val="both"/>
        <w:rPr>
          <w:b/>
          <w:bCs/>
          <w:shd w:val="clear" w:color="auto" w:fill="FFFF00"/>
        </w:rPr>
      </w:pPr>
    </w:p>
    <w:p w:rsidR="0023135F" w:rsidRPr="005D4E6D" w:rsidRDefault="00621B40" w:rsidP="00015314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Zasady ustalania wynagrodzenia za wykonanie przedmiotu zamówienia</w:t>
      </w:r>
    </w:p>
    <w:p w:rsidR="0023135F" w:rsidRPr="005D4E6D" w:rsidRDefault="0023135F" w:rsidP="00015314">
      <w:pPr>
        <w:spacing w:after="0" w:line="240" w:lineRule="auto"/>
        <w:ind w:left="567"/>
        <w:jc w:val="both"/>
      </w:pPr>
    </w:p>
    <w:p w:rsidR="00C81492" w:rsidRPr="00C81492" w:rsidRDefault="006E1660" w:rsidP="00C81492">
      <w:pPr>
        <w:pStyle w:val="Standard"/>
        <w:spacing w:after="0" w:line="240" w:lineRule="auto"/>
        <w:ind w:left="567"/>
        <w:jc w:val="both"/>
        <w:rPr>
          <w:rFonts w:cs="Calibri"/>
        </w:rPr>
      </w:pPr>
      <w:r w:rsidRPr="00C81492">
        <w:rPr>
          <w:rFonts w:cs="Calibri"/>
        </w:rPr>
        <w:t xml:space="preserve">Wynagrodzenie </w:t>
      </w:r>
      <w:r w:rsidR="00C81492" w:rsidRPr="00C81492">
        <w:rPr>
          <w:rFonts w:cs="Calibri"/>
        </w:rPr>
        <w:t>obejmuje wszystkie elementy składowe przedmiotu zamówienia. Płatność będzie realizowana w dwóch etapach:</w:t>
      </w:r>
    </w:p>
    <w:p w:rsidR="00C81492" w:rsidRP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C81492">
        <w:rPr>
          <w:rFonts w:cs="Calibri"/>
        </w:rPr>
        <w:t>Po podpisaniu protokołu odbioru zamawianego oprogramowania,</w:t>
      </w:r>
    </w:p>
    <w:p w:rsidR="006E1660" w:rsidRPr="00C81492" w:rsidRDefault="00C81492" w:rsidP="00C81492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C81492">
        <w:rPr>
          <w:rFonts w:cs="Calibri"/>
        </w:rPr>
        <w:t>Po podpisaniu protokołu odbioru wdrożenia i konfiguracji zamawianego oprogramowania.</w:t>
      </w:r>
    </w:p>
    <w:p w:rsidR="00015314" w:rsidRPr="005D4E6D" w:rsidRDefault="00015314" w:rsidP="005F7825">
      <w:pPr>
        <w:spacing w:after="0" w:line="240" w:lineRule="auto"/>
        <w:jc w:val="both"/>
        <w:rPr>
          <w:b/>
          <w:bCs/>
        </w:rPr>
      </w:pPr>
    </w:p>
    <w:p w:rsidR="0023135F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Miejsce dostawy przedmiotu zamówienia oraz wykonania pozostałych usług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015314" w:rsidRPr="00015314" w:rsidRDefault="00987DDA" w:rsidP="00015314">
      <w:pPr>
        <w:pStyle w:val="Standard"/>
        <w:spacing w:after="240" w:line="240" w:lineRule="auto"/>
        <w:ind w:left="567"/>
        <w:jc w:val="both"/>
      </w:pPr>
      <w:r w:rsidRPr="005D4E6D">
        <w:rPr>
          <w:b/>
        </w:rPr>
        <w:t>Wyższa</w:t>
      </w:r>
      <w:r w:rsidR="00015314">
        <w:rPr>
          <w:b/>
        </w:rPr>
        <w:t xml:space="preserve"> </w:t>
      </w:r>
      <w:r w:rsidR="006E1660">
        <w:rPr>
          <w:rFonts w:cs="Calibri"/>
          <w:b/>
        </w:rPr>
        <w:t xml:space="preserve">Szkoła Bankowa we Wrocławiu, </w:t>
      </w:r>
      <w:r w:rsidR="006E1660">
        <w:rPr>
          <w:rFonts w:cs="Calibri"/>
        </w:rPr>
        <w:t>ul. Fabryczna 29-31; 53-609 Wrocław; budynek A, osoba do kontaktu: Sebastian Sobczyk, sobczyk.sebastian@gmail.com</w:t>
      </w:r>
    </w:p>
    <w:p w:rsidR="0023135F" w:rsidRPr="00015314" w:rsidRDefault="00621B40" w:rsidP="00015314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jc w:val="both"/>
        <w:rPr>
          <w:b/>
          <w:bCs/>
        </w:rPr>
      </w:pPr>
      <w:r w:rsidRPr="00015314">
        <w:rPr>
          <w:b/>
          <w:bCs/>
        </w:rPr>
        <w:t xml:space="preserve">Kod CPV: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rStyle w:val="Hyperlink1"/>
        </w:rPr>
      </w:pPr>
      <w:r w:rsidRPr="005D4E6D">
        <w:rPr>
          <w:rStyle w:val="Hyperlink1"/>
        </w:rPr>
        <w:t>K</w:t>
      </w:r>
      <w:r w:rsidR="00015314">
        <w:rPr>
          <w:rStyle w:val="Hyperlink1"/>
        </w:rPr>
        <w:t xml:space="preserve">od CPV: </w:t>
      </w:r>
      <w:r w:rsidR="00015314" w:rsidRPr="00194167">
        <w:rPr>
          <w:b/>
          <w:bCs/>
        </w:rPr>
        <w:t>48000000-8</w:t>
      </w:r>
      <w:r w:rsidR="00015314" w:rsidRPr="00194167">
        <w:rPr>
          <w:b/>
        </w:rPr>
        <w:t xml:space="preserve"> – Pakiety oprogramowania i systemy informatyczne</w:t>
      </w:r>
    </w:p>
    <w:p w:rsidR="00AF580B" w:rsidRPr="005D4E6D" w:rsidRDefault="00AF580B" w:rsidP="005F7825">
      <w:pPr>
        <w:spacing w:after="0" w:line="240" w:lineRule="auto"/>
        <w:ind w:firstLine="567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Dodatkowe przedmioty zamówienia </w:t>
      </w:r>
    </w:p>
    <w:p w:rsidR="0023135F" w:rsidRPr="005D4E6D" w:rsidRDefault="00621B40" w:rsidP="005F7825">
      <w:pPr>
        <w:spacing w:after="0" w:line="240" w:lineRule="auto"/>
        <w:ind w:firstLine="567"/>
        <w:jc w:val="both"/>
      </w:pPr>
      <w:r w:rsidRPr="005D4E6D">
        <w:t>Zamawiający nie przewiduje dodatkowych przedmiotów zamówienia.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numPr>
          <w:ilvl w:val="1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Zamówienia uzupełniające </w:t>
      </w:r>
    </w:p>
    <w:p w:rsidR="0023135F" w:rsidRPr="005D4E6D" w:rsidRDefault="00621B40" w:rsidP="005F7825">
      <w:pPr>
        <w:spacing w:after="0" w:line="240" w:lineRule="auto"/>
        <w:ind w:left="567"/>
        <w:jc w:val="both"/>
        <w:rPr>
          <w:b/>
          <w:bCs/>
          <w:shd w:val="clear" w:color="auto" w:fill="FFFF00"/>
        </w:rPr>
      </w:pPr>
      <w:r w:rsidRPr="005D4E6D">
        <w:t>Zamawiający nie przewiduje zamówień uzupełniających</w:t>
      </w:r>
      <w:r w:rsidRPr="005D4E6D">
        <w:rPr>
          <w:rStyle w:val="Hyperlink1"/>
        </w:rPr>
        <w:t>.</w:t>
      </w:r>
    </w:p>
    <w:p w:rsidR="0023135F" w:rsidRPr="005D4E6D" w:rsidRDefault="0023135F" w:rsidP="005F7825">
      <w:pPr>
        <w:spacing w:after="0" w:line="240" w:lineRule="auto"/>
        <w:jc w:val="both"/>
        <w:rPr>
          <w:shd w:val="clear" w:color="auto" w:fill="FFFF00"/>
        </w:rPr>
      </w:pPr>
    </w:p>
    <w:p w:rsidR="0023135F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Terminy realizacji zamówienia </w:t>
      </w:r>
    </w:p>
    <w:p w:rsidR="006E1660" w:rsidRDefault="006E1660" w:rsidP="006E1660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6E1660" w:rsidRDefault="006E1660" w:rsidP="006E1660">
      <w:pPr>
        <w:pStyle w:val="Akapitzlist"/>
        <w:spacing w:after="0" w:line="240" w:lineRule="auto"/>
        <w:ind w:left="567"/>
        <w:jc w:val="both"/>
        <w:rPr>
          <w:bCs/>
        </w:rPr>
      </w:pPr>
      <w:r>
        <w:rPr>
          <w:bCs/>
        </w:rPr>
        <w:t>Harmonogram realizacji zamówienia:</w:t>
      </w:r>
    </w:p>
    <w:p w:rsidR="00C81492" w:rsidRPr="00204762" w:rsidRDefault="00C81492" w:rsidP="00C81492">
      <w:pPr>
        <w:pStyle w:val="Akapitzlist"/>
        <w:spacing w:after="0" w:line="240" w:lineRule="auto"/>
        <w:ind w:left="426" w:hanging="153"/>
        <w:jc w:val="both"/>
      </w:pPr>
      <w:r>
        <w:t xml:space="preserve">      </w:t>
      </w:r>
      <w:r w:rsidRPr="00204762">
        <w:t xml:space="preserve">1. Wykonawca </w:t>
      </w:r>
      <w:r>
        <w:t>zobowiązuje się dostarczyć pakiet oprogramowania w terminie do 24</w:t>
      </w:r>
      <w:r w:rsidRPr="00204762">
        <w:t>.08.2018 r.</w:t>
      </w:r>
    </w:p>
    <w:p w:rsidR="00C81492" w:rsidRPr="00C81492" w:rsidRDefault="00C81492" w:rsidP="00C81492">
      <w:pPr>
        <w:pStyle w:val="Akapitzlist1"/>
        <w:spacing w:after="0" w:line="100" w:lineRule="atLeast"/>
        <w:ind w:left="567" w:hanging="567"/>
        <w:jc w:val="both"/>
      </w:pPr>
      <w:r w:rsidRPr="00204762">
        <w:lastRenderedPageBreak/>
        <w:t xml:space="preserve">           </w:t>
      </w:r>
      <w:r>
        <w:t xml:space="preserve">2.  Wykonawca zobowiązuje się wdrożyć i skonfigurować zamawiane oprogramowanie w ramach posiadanej przez Zamawiającego infrastruktury do 15.09.2018 r </w:t>
      </w:r>
      <w:r w:rsidRPr="00204762">
        <w:t>.</w:t>
      </w:r>
    </w:p>
    <w:p w:rsidR="00AF580B" w:rsidRPr="005D4E6D" w:rsidRDefault="00AF580B" w:rsidP="0017754E">
      <w:pPr>
        <w:spacing w:after="0" w:line="240" w:lineRule="auto"/>
        <w:jc w:val="both"/>
      </w:pPr>
      <w:r w:rsidRPr="005D4E6D">
        <w:tab/>
      </w:r>
    </w:p>
    <w:p w:rsidR="0023135F" w:rsidRPr="005D4E6D" w:rsidRDefault="0049627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621B40" w:rsidRPr="005D4E6D">
        <w:rPr>
          <w:b/>
          <w:bCs/>
        </w:rPr>
        <w:t>Warunki udziału w postępowaniu</w:t>
      </w:r>
    </w:p>
    <w:p w:rsidR="0023135F" w:rsidRPr="00496270" w:rsidRDefault="00496270" w:rsidP="0049627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621B40" w:rsidRPr="00496270">
        <w:rPr>
          <w:b/>
          <w:bCs/>
        </w:rPr>
        <w:t>Uprawnienia do wykonania określonej działalności lub czynności</w:t>
      </w:r>
    </w:p>
    <w:p w:rsidR="0023135F" w:rsidRPr="005D4E6D" w:rsidRDefault="0023135F" w:rsidP="005F7825">
      <w:pPr>
        <w:spacing w:after="0" w:line="240" w:lineRule="auto"/>
        <w:ind w:left="644"/>
        <w:jc w:val="both"/>
      </w:pPr>
    </w:p>
    <w:p w:rsidR="0023135F" w:rsidRPr="005D4E6D" w:rsidRDefault="00621B40" w:rsidP="005F7825">
      <w:pPr>
        <w:spacing w:after="0" w:line="240" w:lineRule="auto"/>
        <w:ind w:left="644"/>
        <w:jc w:val="both"/>
      </w:pPr>
      <w:r w:rsidRPr="005D4E6D">
        <w:t>W postępowaniu mogą wziąć udział Wykonawcy, którzy spełniają niżej wymienione warunki udziału w postępowaniu.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015314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Sytuacja ekonomiczna i finansowa 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644"/>
        <w:jc w:val="both"/>
      </w:pPr>
      <w:r w:rsidRPr="005D4E6D">
        <w:t>Wykonawca znajduje się w sytuacji ekonomicznej i finansowej zapewniającej terminowe wykonanie przedmiotu zamówienia.</w:t>
      </w:r>
    </w:p>
    <w:p w:rsidR="0023135F" w:rsidRPr="005D4E6D" w:rsidRDefault="00621B40" w:rsidP="005F7825">
      <w:pPr>
        <w:pStyle w:val="Akapitzlist"/>
        <w:spacing w:after="0" w:line="259" w:lineRule="auto"/>
        <w:ind w:left="0" w:firstLine="644"/>
        <w:jc w:val="both"/>
      </w:pPr>
      <w:r w:rsidRPr="005D4E6D">
        <w:t>Wykonawca nie znajdują się w stanie likwidacji ani nie jego ogłoszono upadłości.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 xml:space="preserve">Wykonawca nie zalega z uiszczeniem podatków, opłat oraz składek na ubezpieczenia </w:t>
      </w:r>
    </w:p>
    <w:p w:rsidR="0023135F" w:rsidRPr="005D4E6D" w:rsidRDefault="00621B40" w:rsidP="005F7825">
      <w:pPr>
        <w:pStyle w:val="Akapitzlist"/>
        <w:spacing w:after="0" w:line="259" w:lineRule="auto"/>
        <w:ind w:left="708" w:hanging="62"/>
        <w:jc w:val="both"/>
      </w:pPr>
      <w:r w:rsidRPr="005D4E6D">
        <w:t>społeczne i zdrowotne.</w:t>
      </w:r>
    </w:p>
    <w:p w:rsidR="0023135F" w:rsidRPr="005D4E6D" w:rsidRDefault="0023135F" w:rsidP="005F7825">
      <w:pPr>
        <w:pStyle w:val="Akapitzlist"/>
        <w:spacing w:after="0" w:line="259" w:lineRule="auto"/>
        <w:ind w:left="709" w:hanging="65"/>
        <w:jc w:val="both"/>
        <w:rPr>
          <w:shd w:val="clear" w:color="auto" w:fill="FFFF00"/>
        </w:rPr>
      </w:pPr>
    </w:p>
    <w:p w:rsidR="0023135F" w:rsidRPr="005D4E6D" w:rsidRDefault="006E1660" w:rsidP="00015314">
      <w:pPr>
        <w:pStyle w:val="Akapitzlist"/>
        <w:numPr>
          <w:ilvl w:val="1"/>
          <w:numId w:val="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621B40" w:rsidRPr="005D4E6D">
        <w:rPr>
          <w:b/>
          <w:bCs/>
        </w:rPr>
        <w:t>Dodatkowe warunki:</w:t>
      </w:r>
    </w:p>
    <w:p w:rsidR="00E93920" w:rsidRPr="006E1660" w:rsidRDefault="006E1660" w:rsidP="006E1660">
      <w:pPr>
        <w:pStyle w:val="Akapitzlist"/>
        <w:spacing w:after="160" w:line="240" w:lineRule="auto"/>
        <w:ind w:left="709" w:hanging="142"/>
        <w:jc w:val="both"/>
        <w:rPr>
          <w:b/>
        </w:rPr>
      </w:pPr>
      <w:r>
        <w:t xml:space="preserve">  </w:t>
      </w:r>
      <w:r w:rsidR="0068313E">
        <w:t xml:space="preserve">Wykonawca </w:t>
      </w:r>
      <w:r w:rsidR="00C81492">
        <w:t xml:space="preserve">wraz z Formularzem Oferty musi przedstawić min. jedne pisemne referencje od klienta, u którego została wykonana instalacja, wdrożenie i konfiguracja oprogramowania o parametrach technicznych i funkcjonalnych </w:t>
      </w:r>
      <w:r w:rsidR="00555A09">
        <w:t>wskazanych w Szacowaniu wartości zamówienia</w:t>
      </w:r>
      <w:r w:rsidR="00C81492">
        <w:t xml:space="preserve"> w pun</w:t>
      </w:r>
      <w:r w:rsidR="00555A09">
        <w:t>kcie 2</w:t>
      </w:r>
      <w:r w:rsidR="00C81492">
        <w:t>.2. przedmiotu zamówienia.</w:t>
      </w:r>
    </w:p>
    <w:p w:rsidR="0023135F" w:rsidRPr="005D4E6D" w:rsidRDefault="00890E42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621B40" w:rsidRPr="005D4E6D">
        <w:rPr>
          <w:b/>
          <w:bCs/>
        </w:rPr>
        <w:t>Sposób dokonania oceny spełnienia warunków  udziału w postępowaniu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C81492" w:rsidP="00C81492">
      <w:pPr>
        <w:spacing w:line="100" w:lineRule="atLeast"/>
        <w:ind w:left="567"/>
        <w:jc w:val="both"/>
      </w:pPr>
      <w:r w:rsidRPr="00201983">
        <w:t xml:space="preserve">Ocena spełnienia warunków udziału w postępowaniu przeprowadzona zostanie w oparciu o podpisane przez Wykonawcę oświadczenie o spełnieniu wymagań Zamawiającego określonych w załączniku nr 1 do </w:t>
      </w:r>
      <w:r w:rsidR="00555A09">
        <w:t xml:space="preserve">Szacowania wartości zamówienia </w:t>
      </w:r>
      <w:r w:rsidRPr="00201983">
        <w:t>oraz dokumentów wymie</w:t>
      </w:r>
      <w:r>
        <w:t>nionych w pkt. 7, podpunkt 2 i 4.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Wykluczenia z udziału w postępowaniu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  <w:rPr>
          <w:b/>
          <w:bCs/>
        </w:rPr>
      </w:pPr>
    </w:p>
    <w:p w:rsidR="0023135F" w:rsidRPr="005D4E6D" w:rsidRDefault="00621B40" w:rsidP="005F7825">
      <w:pPr>
        <w:pStyle w:val="Akapitzlist"/>
        <w:spacing w:after="0" w:line="240" w:lineRule="auto"/>
        <w:ind w:left="567"/>
        <w:jc w:val="both"/>
      </w:pPr>
      <w:r w:rsidRPr="005D4E6D">
        <w:t>W  celu uniknięcia konfliktu interesów, zamówienie nie może być udzielane podmiotom powiązanym osobowo lub kapitałowo z Zamawiającym tj. Wyższą Szkołą Bankową we Wrocławiu. Przez powiązania kapitałowe lub osobowe rozumie się wzajemne powiązania między Zamawiającym tj. Wyższą Szkołą Bankową we Wrocławiu lub osobami upoważnionymi do zaciągania zobowiązań w imieniu Zamawiającego tj. Wyższej Szkoły Bankowej we Wrocławiu lub osobami wykonującymi w imieniu Zamawiającego tj. Wyższej Szkoły Bankowej we Wrocławiu czynności związanych z przeprowadzeniem procedury wyboru Wykonawcy, a Wykonawcą. Przez powiązania kapitałowe lub osobowe rozumie się w szczególności: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uczestniczenie w spółce jako wspólnik spółki cywilnej lub spółki osobowej,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posiadanie co najmniej 10% udziałów lub akcji,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pełnienie funkcji członka organu nadzorczego lub zarządzającego, prokurenta, pełnomocnika, </w:t>
      </w:r>
    </w:p>
    <w:p w:rsidR="0023135F" w:rsidRPr="005D4E6D" w:rsidRDefault="00621B40" w:rsidP="0001531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5D4E6D"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23135F" w:rsidRPr="005D4E6D" w:rsidRDefault="0023135F" w:rsidP="005F7825">
      <w:pPr>
        <w:pStyle w:val="Akapitzlist"/>
        <w:spacing w:after="0" w:line="240" w:lineRule="auto"/>
        <w:ind w:left="567"/>
        <w:jc w:val="both"/>
      </w:pPr>
    </w:p>
    <w:p w:rsidR="0023135F" w:rsidRPr="005D4E6D" w:rsidRDefault="00621B40" w:rsidP="005F7825">
      <w:pPr>
        <w:spacing w:after="0" w:line="240" w:lineRule="auto"/>
        <w:ind w:left="646"/>
        <w:jc w:val="both"/>
      </w:pPr>
      <w:r w:rsidRPr="005D4E6D">
        <w:t xml:space="preserve">Potwierdzeniem spełnienia ww. warunku będzie złożenie przez Wykonawcę Oświadczenia o braku powiązań stanowiącego </w:t>
      </w:r>
      <w:r w:rsidRPr="005D4E6D">
        <w:rPr>
          <w:rStyle w:val="Hyperlink1"/>
        </w:rPr>
        <w:t>załącznik nr 2</w:t>
      </w:r>
      <w:r w:rsidRPr="005D4E6D">
        <w:t xml:space="preserve"> do niniejszego </w:t>
      </w:r>
      <w:r w:rsidR="00B77B73" w:rsidRPr="00B77B73">
        <w:t>Szacowania wartości zamówienia</w:t>
      </w:r>
      <w:r w:rsidRPr="005D4E6D">
        <w:t>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Lista Dokumentów wymaganych od Wykonawcy 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5F7825">
      <w:pPr>
        <w:spacing w:after="0" w:line="240" w:lineRule="auto"/>
        <w:ind w:left="567"/>
        <w:jc w:val="both"/>
      </w:pPr>
      <w:r w:rsidRPr="005D4E6D">
        <w:t xml:space="preserve">Lista Dokumentów, które Wykonawca zobowiązany jest złożyć w odpowiedzi na </w:t>
      </w:r>
      <w:r w:rsidR="00B77B73">
        <w:t>Szacowanie</w:t>
      </w:r>
      <w:r w:rsidR="00B77B73" w:rsidRPr="00B77B73">
        <w:t xml:space="preserve"> wartości zamówienia</w:t>
      </w:r>
      <w:r w:rsidRPr="005D4E6D">
        <w:t>:</w:t>
      </w:r>
    </w:p>
    <w:p w:rsidR="0023135F" w:rsidRPr="005D4E6D" w:rsidRDefault="0023135F" w:rsidP="005F7825">
      <w:pPr>
        <w:spacing w:after="0" w:line="240" w:lineRule="auto"/>
        <w:jc w:val="both"/>
      </w:pPr>
    </w:p>
    <w:p w:rsidR="0023135F" w:rsidRPr="005D4E6D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 xml:space="preserve">Załącznik nr 1  do </w:t>
      </w:r>
      <w:r w:rsidR="00193BB8" w:rsidRPr="005D4E6D">
        <w:t xml:space="preserve">Szacowania wartości zamówienia </w:t>
      </w:r>
      <w:r w:rsidRPr="005D4E6D">
        <w:t xml:space="preserve">nr </w:t>
      </w:r>
      <w:r w:rsidR="00D40B80">
        <w:rPr>
          <w:rStyle w:val="Hyperlink1"/>
        </w:rPr>
        <w:t>02</w:t>
      </w:r>
      <w:r w:rsidR="00846C50">
        <w:rPr>
          <w:rStyle w:val="Hyperlink1"/>
        </w:rPr>
        <w:t>/07/2018/Z004/BP/SZ</w:t>
      </w:r>
      <w:r w:rsidR="00567959" w:rsidRPr="005D4E6D">
        <w:rPr>
          <w:rStyle w:val="Hyperlink1"/>
        </w:rPr>
        <w:t xml:space="preserve"> </w:t>
      </w:r>
      <w:r w:rsidRPr="005D4E6D">
        <w:t xml:space="preserve">- </w:t>
      </w:r>
      <w:r w:rsidRPr="005D4E6D">
        <w:rPr>
          <w:rStyle w:val="Hyperlink1"/>
        </w:rPr>
        <w:t xml:space="preserve">Formularz 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szacowania wartości zamówienia</w:t>
      </w:r>
      <w:r w:rsidRPr="005D4E6D">
        <w:t xml:space="preserve"> – wypełniony i podpisany przez Wykonawcę lub osobę/osoby upoważnione do reprezentacji Wykonawcy.</w:t>
      </w:r>
    </w:p>
    <w:p w:rsidR="0023135F" w:rsidRPr="005D4E6D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 xml:space="preserve">Załącznik nr 2 do </w:t>
      </w:r>
      <w:r w:rsidR="00DE1405" w:rsidRPr="005D4E6D">
        <w:t xml:space="preserve">Szacowania wartości zamówienia </w:t>
      </w:r>
      <w:r w:rsidRPr="005D4E6D">
        <w:t xml:space="preserve">nr </w:t>
      </w:r>
      <w:r w:rsidR="00D40B80">
        <w:rPr>
          <w:rStyle w:val="Hyperlink1"/>
        </w:rPr>
        <w:t>02</w:t>
      </w:r>
      <w:r w:rsidR="00846C50">
        <w:rPr>
          <w:rStyle w:val="Hyperlink1"/>
        </w:rPr>
        <w:t>/07/2018/Z004/BP/SZ</w:t>
      </w:r>
      <w:r w:rsidR="00567959" w:rsidRPr="005D4E6D">
        <w:rPr>
          <w:rStyle w:val="Hyperlink1"/>
        </w:rPr>
        <w:t xml:space="preserve"> </w:t>
      </w:r>
      <w:r w:rsidRPr="005D4E6D">
        <w:t xml:space="preserve">– </w:t>
      </w:r>
      <w:r w:rsidRPr="005D4E6D">
        <w:rPr>
          <w:rStyle w:val="Hyperlink1"/>
        </w:rPr>
        <w:t xml:space="preserve">Oświadczenie o braku wzajemnych powiązań kapitałowych lub osobowych Wykonawcy i Zamawiającego </w:t>
      </w:r>
      <w:r w:rsidRPr="005D4E6D">
        <w:t>- wypełniony i podpisany przez Wykonawcę lub osobę/osoby upoważnione do reprezentacji Wykonawcy.</w:t>
      </w:r>
    </w:p>
    <w:p w:rsidR="0023135F" w:rsidRDefault="00621B40" w:rsidP="0001531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5D4E6D">
        <w:t>Dokumenty potwierdzające uprawnienia osób do podpisania oferty, jeżeli nie wynika to z dokumentów rejestrowych</w:t>
      </w:r>
      <w:r w:rsidR="00CB739F">
        <w:t>.</w:t>
      </w:r>
    </w:p>
    <w:p w:rsidR="00C81492" w:rsidRPr="009025F7" w:rsidRDefault="00C81492" w:rsidP="00C81492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100" w:lineRule="atLeast"/>
        <w:jc w:val="both"/>
        <w:rPr>
          <w:shd w:val="clear" w:color="auto" w:fill="00FF00"/>
        </w:rPr>
      </w:pPr>
      <w:r>
        <w:t>Poświadczone za zgodnością z oryginałem refere</w:t>
      </w:r>
      <w:r w:rsidR="00555A09">
        <w:t>ncje, o których mowa w punkcie 4.2. Szacowania wartości zamówienia</w:t>
      </w:r>
      <w:r>
        <w:t>.</w:t>
      </w:r>
    </w:p>
    <w:p w:rsidR="00C81492" w:rsidRDefault="00C81492" w:rsidP="00C81492">
      <w:pPr>
        <w:pStyle w:val="Akapitzlist"/>
        <w:spacing w:after="0" w:line="240" w:lineRule="auto"/>
        <w:ind w:left="1134"/>
        <w:jc w:val="both"/>
      </w:pPr>
    </w:p>
    <w:p w:rsidR="00C81492" w:rsidRPr="009025F7" w:rsidRDefault="00C81492" w:rsidP="00C81492">
      <w:pPr>
        <w:spacing w:line="100" w:lineRule="atLeast"/>
        <w:ind w:left="709" w:hanging="65"/>
        <w:jc w:val="both"/>
      </w:pPr>
      <w:r>
        <w:t xml:space="preserve"> </w:t>
      </w:r>
      <w:r w:rsidRPr="009025F7">
        <w:t xml:space="preserve">W </w:t>
      </w:r>
      <w:r w:rsidRPr="009025F7">
        <w:rPr>
          <w:shd w:val="clear" w:color="auto" w:fill="FFFFFF"/>
        </w:rPr>
        <w:t>przypadku nie złożenia przez Wykonawcę do</w:t>
      </w:r>
      <w:r>
        <w:rPr>
          <w:shd w:val="clear" w:color="auto" w:fill="FFFFFF"/>
        </w:rPr>
        <w:t>kumentów wymienionych w pkt. 2-4</w:t>
      </w:r>
      <w:r w:rsidRPr="009025F7">
        <w:rPr>
          <w:shd w:val="clear" w:color="auto" w:fill="FFFFFF"/>
        </w:rPr>
        <w:t>, Zamawiający ma możliwość zwrócenia się do Wykonawcy o jego uzupełnienie. Wezwanie zostanie wysłane na adres poczty elektronicznej wskazany w Formularzu oferty.</w:t>
      </w:r>
    </w:p>
    <w:p w:rsidR="0023135F" w:rsidRPr="005D4E6D" w:rsidRDefault="00C81492" w:rsidP="00C81492">
      <w:pPr>
        <w:pStyle w:val="Standard"/>
        <w:ind w:left="709" w:hanging="709"/>
      </w:pPr>
      <w:r>
        <w:rPr>
          <w:color w:val="000000"/>
        </w:rPr>
        <w:t xml:space="preserve">              </w:t>
      </w:r>
      <w:r w:rsidRPr="009025F7">
        <w:rPr>
          <w:color w:val="000000"/>
        </w:rPr>
        <w:t xml:space="preserve">W przypadku nie przedłożenia przez Wykonawcę Dokumentów, mimo wezwania, oferta </w:t>
      </w:r>
      <w:r>
        <w:rPr>
          <w:color w:val="000000"/>
        </w:rPr>
        <w:t xml:space="preserve">   </w:t>
      </w:r>
      <w:r w:rsidRPr="009025F7">
        <w:rPr>
          <w:color w:val="000000"/>
        </w:rPr>
        <w:t>zostanie odrzucona.</w:t>
      </w:r>
    </w:p>
    <w:p w:rsidR="0023135F" w:rsidRPr="005D4E6D" w:rsidRDefault="00621B40" w:rsidP="00015314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>Sposób przygotowania i składania ofert</w:t>
      </w:r>
    </w:p>
    <w:p w:rsidR="0023135F" w:rsidRPr="005D4E6D" w:rsidRDefault="0023135F" w:rsidP="005F7825">
      <w:pPr>
        <w:spacing w:after="0" w:line="240" w:lineRule="auto"/>
        <w:jc w:val="both"/>
        <w:rPr>
          <w:b/>
          <w:bCs/>
        </w:rPr>
      </w:pPr>
    </w:p>
    <w:p w:rsidR="00654E63" w:rsidRPr="005D4E6D" w:rsidRDefault="00654E63" w:rsidP="00FD2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Wykonawca może złożyć tylko jeden Formularz szacowania wartości zamówienia wypełniony w języku polskim w postaci dokumentów wskazanych w punkcie </w:t>
      </w:r>
      <w:r w:rsidR="0095323A" w:rsidRPr="005D4E6D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color w:val="auto"/>
          <w:bdr w:val="none" w:sz="0" w:space="0" w:color="auto"/>
        </w:rPr>
      </w:pPr>
    </w:p>
    <w:p w:rsidR="00654E63" w:rsidRPr="005D4E6D" w:rsidRDefault="00654E63" w:rsidP="00FD2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 xml:space="preserve">Dokumenty wskazane w punkcie </w:t>
      </w:r>
      <w:r w:rsidR="00CB739F">
        <w:rPr>
          <w:rFonts w:cs="Times New Roman"/>
          <w:color w:val="auto"/>
          <w:bdr w:val="none" w:sz="0" w:space="0" w:color="auto"/>
        </w:rPr>
        <w:t>7</w:t>
      </w:r>
      <w:r w:rsidRPr="005D4E6D">
        <w:rPr>
          <w:rFonts w:cs="Times New Roman"/>
          <w:color w:val="auto"/>
          <w:bdr w:val="none" w:sz="0" w:space="0" w:color="auto"/>
        </w:rPr>
        <w:t>. Szacowania wartości zamówienia (Formularz szacowania wartości zamówienia wraz z załącznikami) należy wysłać mailem na adres:</w:t>
      </w:r>
    </w:p>
    <w:p w:rsidR="00654E63" w:rsidRPr="005D4E6D" w:rsidRDefault="00F27615" w:rsidP="00FD2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cs="Times New Roman"/>
          <w:color w:val="auto"/>
          <w:bdr w:val="none" w:sz="0" w:space="0" w:color="auto"/>
        </w:rPr>
      </w:pPr>
      <w:r>
        <w:rPr>
          <w:rFonts w:cs="Times New Roman"/>
          <w:color w:val="0563C1"/>
          <w:u w:val="single"/>
          <w:bdr w:val="none" w:sz="0" w:space="0" w:color="auto"/>
        </w:rPr>
        <w:t>b</w:t>
      </w:r>
      <w:r w:rsidR="00846C50">
        <w:rPr>
          <w:rFonts w:cs="Times New Roman"/>
          <w:color w:val="0563C1"/>
          <w:u w:val="single"/>
          <w:bdr w:val="none" w:sz="0" w:space="0" w:color="auto"/>
        </w:rPr>
        <w:t>artlomiej.piskor</w:t>
      </w:r>
      <w:r w:rsidR="00654E63" w:rsidRPr="005D4E6D">
        <w:rPr>
          <w:rFonts w:cs="Times New Roman"/>
          <w:color w:val="0563C1"/>
          <w:u w:val="single"/>
          <w:bdr w:val="none" w:sz="0" w:space="0" w:color="auto"/>
        </w:rPr>
        <w:t>@wsb.wroclaw.pl</w:t>
      </w:r>
      <w:r w:rsidR="00654E63" w:rsidRPr="005D4E6D">
        <w:rPr>
          <w:rFonts w:cs="Times New Roman"/>
          <w:color w:val="auto"/>
          <w:bdr w:val="none" w:sz="0" w:space="0" w:color="auto"/>
        </w:rPr>
        <w:t xml:space="preserve"> do dnia </w:t>
      </w:r>
      <w:r>
        <w:rPr>
          <w:rFonts w:cs="Times New Roman"/>
          <w:b/>
          <w:color w:val="000000" w:themeColor="text1"/>
          <w:bdr w:val="none" w:sz="0" w:space="0" w:color="auto"/>
        </w:rPr>
        <w:t>1</w:t>
      </w:r>
      <w:r w:rsidR="00D40B80">
        <w:rPr>
          <w:rFonts w:cs="Times New Roman"/>
          <w:b/>
          <w:color w:val="auto"/>
          <w:bdr w:val="none" w:sz="0" w:space="0" w:color="auto"/>
        </w:rPr>
        <w:t>1.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0</w:t>
      </w:r>
      <w:r w:rsidR="00791D39" w:rsidRPr="005D4E6D">
        <w:rPr>
          <w:rFonts w:cs="Times New Roman"/>
          <w:b/>
          <w:color w:val="auto"/>
          <w:bdr w:val="none" w:sz="0" w:space="0" w:color="auto"/>
        </w:rPr>
        <w:t>7</w:t>
      </w:r>
      <w:r w:rsidR="007431E9">
        <w:rPr>
          <w:rFonts w:cs="Times New Roman"/>
          <w:b/>
          <w:color w:val="auto"/>
          <w:bdr w:val="none" w:sz="0" w:space="0" w:color="auto"/>
        </w:rPr>
        <w:t xml:space="preserve">.2018 roku do godziny </w:t>
      </w:r>
      <w:r w:rsidR="00C81492">
        <w:rPr>
          <w:rFonts w:cs="Times New Roman"/>
          <w:b/>
          <w:color w:val="auto"/>
          <w:bdr w:val="none" w:sz="0" w:space="0" w:color="auto"/>
        </w:rPr>
        <w:t>13</w:t>
      </w:r>
      <w:r w:rsidR="00654E63" w:rsidRPr="005D4E6D">
        <w:rPr>
          <w:rFonts w:cs="Times New Roman"/>
          <w:b/>
          <w:color w:val="auto"/>
          <w:bdr w:val="none" w:sz="0" w:space="0" w:color="auto"/>
        </w:rPr>
        <w:t>:00</w:t>
      </w:r>
      <w:r w:rsidR="00654E63" w:rsidRPr="005D4E6D">
        <w:rPr>
          <w:rFonts w:cs="Times New Roman"/>
          <w:color w:val="auto"/>
          <w:bdr w:val="none" w:sz="0" w:space="0" w:color="auto"/>
        </w:rPr>
        <w:t>.</w:t>
      </w:r>
    </w:p>
    <w:p w:rsidR="00654E63" w:rsidRPr="005D4E6D" w:rsidRDefault="00654E63" w:rsidP="00FD2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cs="Times New Roman"/>
          <w:color w:val="auto"/>
          <w:bdr w:val="none" w:sz="0" w:space="0" w:color="auto"/>
        </w:rPr>
      </w:pPr>
      <w:r w:rsidRPr="005D4E6D">
        <w:rPr>
          <w:rFonts w:cs="Times New Roman"/>
          <w:color w:val="auto"/>
          <w:bdr w:val="none" w:sz="0" w:space="0" w:color="auto"/>
        </w:rPr>
        <w:t>PROSI SIĘ O WYSYŁANIE WIADOMOŚCI O WIELKOŚCI MAKSYMALNIE 10MB. W PRZYPADKU PRZEKROCZENIA TEJ WIELKOŚCI NALEŻY WYSYŁAĆ WIADOMOŚCI W DWÓCH LUB W TRZECH E-MAILACH.</w:t>
      </w:r>
    </w:p>
    <w:p w:rsidR="00654E63" w:rsidRPr="005D4E6D" w:rsidRDefault="00654E63" w:rsidP="00654E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</w:rPr>
      </w:pPr>
    </w:p>
    <w:p w:rsidR="00654E63" w:rsidRPr="005D4E6D" w:rsidRDefault="00654E63" w:rsidP="00FD22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cs="Times New Roman"/>
          <w:color w:val="auto"/>
          <w:bdr w:val="none" w:sz="0" w:space="0" w:color="auto"/>
        </w:rPr>
      </w:pPr>
      <w:bookmarkStart w:id="0" w:name="_GoBack"/>
      <w:bookmarkEnd w:id="0"/>
      <w:r w:rsidRPr="005D4E6D">
        <w:rPr>
          <w:rFonts w:cs="Times New Roman"/>
          <w:color w:val="auto"/>
          <w:bdr w:val="none" w:sz="0" w:space="0" w:color="auto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:rsidR="0023135F" w:rsidRPr="005D4E6D" w:rsidRDefault="0023135F" w:rsidP="005F7825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23135F" w:rsidRPr="005D4E6D" w:rsidRDefault="00621B40" w:rsidP="00A34F3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5D4E6D">
        <w:rPr>
          <w:b/>
          <w:bCs/>
        </w:rPr>
        <w:t xml:space="preserve">Załączniki do </w:t>
      </w:r>
      <w:r w:rsidR="00A34F37" w:rsidRPr="00A34F37">
        <w:rPr>
          <w:b/>
          <w:bCs/>
        </w:rPr>
        <w:t>Szacowania wartości zamówienia</w:t>
      </w:r>
      <w:r w:rsidR="00A34F37">
        <w:rPr>
          <w:b/>
          <w:bCs/>
        </w:rPr>
        <w:t>:</w:t>
      </w:r>
    </w:p>
    <w:p w:rsidR="0023135F" w:rsidRPr="005D4E6D" w:rsidRDefault="0023135F" w:rsidP="005F7825">
      <w:pPr>
        <w:pStyle w:val="Akapitzlist"/>
        <w:spacing w:after="0" w:line="240" w:lineRule="auto"/>
        <w:jc w:val="both"/>
        <w:rPr>
          <w:b/>
          <w:bCs/>
        </w:rPr>
      </w:pPr>
    </w:p>
    <w:p w:rsidR="00654E63" w:rsidRPr="005D4E6D" w:rsidRDefault="00654E63" w:rsidP="000153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1 do Szacowania wartości zamówienia nr </w:t>
      </w:r>
      <w:r w:rsidR="00D40B80">
        <w:rPr>
          <w:rFonts w:eastAsia="Times New Roman" w:cs="Times New Roman"/>
          <w:b/>
          <w:color w:val="auto"/>
          <w:bdr w:val="none" w:sz="0" w:space="0" w:color="auto"/>
        </w:rPr>
        <w:t>02</w:t>
      </w:r>
      <w:r w:rsidR="00846C50">
        <w:rPr>
          <w:rFonts w:eastAsia="Times New Roman" w:cs="Times New Roman"/>
          <w:b/>
          <w:color w:val="auto"/>
          <w:bdr w:val="none" w:sz="0" w:space="0" w:color="auto"/>
        </w:rPr>
        <w:t>/07/2018/Z004/BP/SZ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5D4E6D">
        <w:rPr>
          <w:rFonts w:eastAsia="Times New Roman" w:cs="Times New Roman"/>
          <w:color w:val="auto"/>
          <w:bdr w:val="none" w:sz="0" w:space="0" w:color="auto"/>
        </w:rPr>
        <w:t>- </w:t>
      </w:r>
      <w:r w:rsidRPr="005D4E6D">
        <w:rPr>
          <w:rFonts w:eastAsia="Times New Roman" w:cs="Times New Roman"/>
          <w:b/>
          <w:color w:val="auto"/>
          <w:bdr w:val="none" w:sz="0" w:space="0" w:color="auto" w:frame="1"/>
        </w:rPr>
        <w:t>Formularz szacowania wartości zamówienia</w:t>
      </w:r>
      <w:r w:rsidRPr="005D4E6D">
        <w:rPr>
          <w:rFonts w:eastAsia="Times New Roman" w:cs="Times New Roman"/>
          <w:color w:val="auto"/>
          <w:bdr w:val="none" w:sz="0" w:space="0" w:color="auto" w:frame="1"/>
        </w:rPr>
        <w:t>.</w:t>
      </w:r>
    </w:p>
    <w:p w:rsidR="00654E63" w:rsidRPr="005D4E6D" w:rsidRDefault="00654E63" w:rsidP="0001531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0" w:lineRule="atLeast"/>
        <w:ind w:left="709" w:hanging="141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5D4E6D">
        <w:rPr>
          <w:rFonts w:eastAsia="Times New Roman" w:cs="Times New Roman"/>
          <w:color w:val="auto"/>
          <w:bdr w:val="none" w:sz="0" w:space="0" w:color="auto"/>
        </w:rPr>
        <w:t xml:space="preserve">Załącznik nr 2 do Szacowania wartości zamówienia nr </w:t>
      </w:r>
      <w:r w:rsidR="00D40B80">
        <w:rPr>
          <w:rFonts w:eastAsia="Times New Roman" w:cs="Times New Roman"/>
          <w:b/>
          <w:color w:val="auto"/>
          <w:bdr w:val="none" w:sz="0" w:space="0" w:color="auto"/>
        </w:rPr>
        <w:t>02</w:t>
      </w:r>
      <w:r w:rsidR="00846C50">
        <w:rPr>
          <w:rFonts w:eastAsia="Times New Roman" w:cs="Times New Roman"/>
          <w:b/>
          <w:color w:val="auto"/>
          <w:bdr w:val="none" w:sz="0" w:space="0" w:color="auto"/>
        </w:rPr>
        <w:t>/07/2018/Z004/BP/SZ</w:t>
      </w:r>
      <w:r w:rsidR="00567959" w:rsidRPr="005D4E6D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5D645A" w:rsidRPr="005D4E6D">
        <w:rPr>
          <w:rFonts w:eastAsia="Times New Roman" w:cs="Times New Roman"/>
          <w:color w:val="auto"/>
          <w:bdr w:val="none" w:sz="0" w:space="0" w:color="auto"/>
        </w:rPr>
        <w:t>-</w:t>
      </w:r>
      <w:hyperlink r:id="rId7" w:history="1">
        <w:r w:rsidRPr="005D4E6D">
          <w:rPr>
            <w:rFonts w:eastAsia="Times New Roman" w:cs="Times New Roman"/>
            <w:b/>
            <w:color w:val="auto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p w:rsidR="0023135F" w:rsidRPr="005D4E6D" w:rsidRDefault="0023135F" w:rsidP="005F7825">
      <w:pPr>
        <w:spacing w:after="0" w:line="240" w:lineRule="auto"/>
        <w:jc w:val="both"/>
      </w:pPr>
    </w:p>
    <w:sectPr w:rsidR="0023135F" w:rsidRPr="005D4E6D">
      <w:headerReference w:type="default" r:id="rId8"/>
      <w:footerReference w:type="default" r:id="rId9"/>
      <w:pgSz w:w="11900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23" w:rsidRDefault="00621B40">
      <w:pPr>
        <w:spacing w:after="0" w:line="240" w:lineRule="auto"/>
      </w:pPr>
      <w:r>
        <w:separator/>
      </w:r>
    </w:p>
  </w:endnote>
  <w:endnote w:type="continuationSeparator" w:id="0">
    <w:p w:rsidR="004A0023" w:rsidRDefault="0062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5F" w:rsidRDefault="00621B40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D22D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23" w:rsidRDefault="00621B40">
      <w:pPr>
        <w:spacing w:after="0" w:line="240" w:lineRule="auto"/>
      </w:pPr>
      <w:r>
        <w:separator/>
      </w:r>
    </w:p>
  </w:footnote>
  <w:footnote w:type="continuationSeparator" w:id="0">
    <w:p w:rsidR="004A0023" w:rsidRDefault="0062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5F" w:rsidRDefault="00621B40">
    <w:pPr>
      <w:pStyle w:val="Nagwek"/>
      <w:tabs>
        <w:tab w:val="clear" w:pos="9072"/>
        <w:tab w:val="right" w:pos="9044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472439</wp:posOffset>
          </wp:positionH>
          <wp:positionV relativeFrom="page">
            <wp:posOffset>528955</wp:posOffset>
          </wp:positionV>
          <wp:extent cx="6802120" cy="61912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12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C5C4A3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A66D7"/>
    <w:multiLevelType w:val="hybridMultilevel"/>
    <w:tmpl w:val="408A50F0"/>
    <w:styleLink w:val="Zaimportowanystyl4"/>
    <w:lvl w:ilvl="0" w:tplc="730E59F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2FA0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F64D8C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0147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881D3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4CE6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B2DBB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CE235C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C0A7BC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F20D7A"/>
    <w:multiLevelType w:val="hybridMultilevel"/>
    <w:tmpl w:val="408A50F0"/>
    <w:numStyleLink w:val="Zaimportowanystyl4"/>
  </w:abstractNum>
  <w:abstractNum w:abstractNumId="3" w15:restartNumberingAfterBreak="0">
    <w:nsid w:val="0A8C5E28"/>
    <w:multiLevelType w:val="hybridMultilevel"/>
    <w:tmpl w:val="F69EA790"/>
    <w:styleLink w:val="Zaimportowanystyl14"/>
    <w:lvl w:ilvl="0" w:tplc="F0082524">
      <w:start w:val="1"/>
      <w:numFmt w:val="bullet"/>
      <w:lvlText w:val="·"/>
      <w:lvlJc w:val="left"/>
      <w:pPr>
        <w:tabs>
          <w:tab w:val="left" w:pos="2160"/>
        </w:tabs>
        <w:ind w:left="709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62F50">
      <w:start w:val="1"/>
      <w:numFmt w:val="bullet"/>
      <w:lvlText w:val="o"/>
      <w:lvlJc w:val="left"/>
      <w:pPr>
        <w:tabs>
          <w:tab w:val="left" w:pos="2160"/>
        </w:tabs>
        <w:ind w:left="1429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566774">
      <w:start w:val="1"/>
      <w:numFmt w:val="bullet"/>
      <w:lvlText w:val="▪"/>
      <w:lvlJc w:val="left"/>
      <w:pPr>
        <w:tabs>
          <w:tab w:val="left" w:pos="2160"/>
        </w:tabs>
        <w:ind w:left="21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C88BE6">
      <w:start w:val="1"/>
      <w:numFmt w:val="bullet"/>
      <w:lvlText w:val="▪"/>
      <w:lvlJc w:val="left"/>
      <w:pPr>
        <w:ind w:left="28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CA108C">
      <w:start w:val="1"/>
      <w:numFmt w:val="bullet"/>
      <w:lvlText w:val="▪"/>
      <w:lvlJc w:val="left"/>
      <w:pPr>
        <w:ind w:left="358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CCC5B4">
      <w:start w:val="1"/>
      <w:numFmt w:val="bullet"/>
      <w:lvlText w:val="▪"/>
      <w:lvlJc w:val="left"/>
      <w:pPr>
        <w:tabs>
          <w:tab w:val="left" w:pos="2160"/>
        </w:tabs>
        <w:ind w:left="430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3400F6">
      <w:start w:val="1"/>
      <w:numFmt w:val="bullet"/>
      <w:lvlText w:val="▪"/>
      <w:lvlJc w:val="left"/>
      <w:pPr>
        <w:tabs>
          <w:tab w:val="left" w:pos="2160"/>
        </w:tabs>
        <w:ind w:left="502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EACD9A">
      <w:start w:val="1"/>
      <w:numFmt w:val="bullet"/>
      <w:lvlText w:val="▪"/>
      <w:lvlJc w:val="left"/>
      <w:pPr>
        <w:tabs>
          <w:tab w:val="left" w:pos="2160"/>
        </w:tabs>
        <w:ind w:left="574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12EBC4">
      <w:start w:val="1"/>
      <w:numFmt w:val="bullet"/>
      <w:lvlText w:val="▪"/>
      <w:lvlJc w:val="left"/>
      <w:pPr>
        <w:tabs>
          <w:tab w:val="left" w:pos="2160"/>
        </w:tabs>
        <w:ind w:left="6469" w:hanging="1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2721C6"/>
    <w:multiLevelType w:val="hybridMultilevel"/>
    <w:tmpl w:val="B798EF62"/>
    <w:styleLink w:val="Zaimportowanystyl3"/>
    <w:lvl w:ilvl="0" w:tplc="2EEC694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C9D2A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ADF0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0905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BCA218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8A223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386AA0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FC592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606A3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D07CD8"/>
    <w:multiLevelType w:val="hybridMultilevel"/>
    <w:tmpl w:val="4606B9F2"/>
    <w:lvl w:ilvl="0" w:tplc="B9DE10DC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E2205"/>
    <w:multiLevelType w:val="hybridMultilevel"/>
    <w:tmpl w:val="9B849398"/>
    <w:numStyleLink w:val="Zaimportowanystyl6"/>
  </w:abstractNum>
  <w:abstractNum w:abstractNumId="7" w15:restartNumberingAfterBreak="0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3078A"/>
    <w:multiLevelType w:val="multilevel"/>
    <w:tmpl w:val="5964AD1A"/>
    <w:styleLink w:val="Zaimportowany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03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363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23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05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0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3E662AB"/>
    <w:multiLevelType w:val="hybridMultilevel"/>
    <w:tmpl w:val="E1A2AADA"/>
    <w:numStyleLink w:val="Zaimportowanystyl7"/>
  </w:abstractNum>
  <w:abstractNum w:abstractNumId="10" w15:restartNumberingAfterBreak="0">
    <w:nsid w:val="253C348A"/>
    <w:multiLevelType w:val="hybridMultilevel"/>
    <w:tmpl w:val="8D988774"/>
    <w:styleLink w:val="Zaimportowanystyl8"/>
    <w:lvl w:ilvl="0" w:tplc="F4AAA5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A8BF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FC0BF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DCCF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CB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035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A86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BAA7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803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923D35"/>
    <w:multiLevelType w:val="hybridMultilevel"/>
    <w:tmpl w:val="990E25F8"/>
    <w:styleLink w:val="Zaimportowanystyl13"/>
    <w:lvl w:ilvl="0" w:tplc="24E24C9E">
      <w:start w:val="1"/>
      <w:numFmt w:val="lowerLetter"/>
      <w:lvlText w:val="%1)"/>
      <w:lvlJc w:val="left"/>
      <w:pPr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E6496">
      <w:start w:val="1"/>
      <w:numFmt w:val="lowerLetter"/>
      <w:suff w:val="nothing"/>
      <w:lvlText w:val="%2)"/>
      <w:lvlJc w:val="left"/>
      <w:pPr>
        <w:ind w:left="1463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B2D206">
      <w:start w:val="1"/>
      <w:numFmt w:val="decimal"/>
      <w:lvlText w:val="%3."/>
      <w:lvlJc w:val="left"/>
      <w:pPr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2308C">
      <w:start w:val="1"/>
      <w:numFmt w:val="decimal"/>
      <w:lvlText w:val="%4."/>
      <w:lvlJc w:val="left"/>
      <w:pPr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0B3E8">
      <w:start w:val="1"/>
      <w:numFmt w:val="decimal"/>
      <w:lvlText w:val="%5."/>
      <w:lvlJc w:val="left"/>
      <w:pPr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AAC40">
      <w:start w:val="1"/>
      <w:numFmt w:val="decimal"/>
      <w:lvlText w:val="%6."/>
      <w:lvlJc w:val="left"/>
      <w:pPr>
        <w:ind w:left="45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0801F6">
      <w:start w:val="1"/>
      <w:numFmt w:val="decimal"/>
      <w:lvlText w:val="%7."/>
      <w:lvlJc w:val="left"/>
      <w:pPr>
        <w:ind w:left="53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A0DFA">
      <w:start w:val="1"/>
      <w:numFmt w:val="decimal"/>
      <w:lvlText w:val="%8."/>
      <w:lvlJc w:val="left"/>
      <w:pPr>
        <w:ind w:left="60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0CFDA6">
      <w:start w:val="1"/>
      <w:numFmt w:val="decimal"/>
      <w:lvlText w:val="%9."/>
      <w:lvlJc w:val="left"/>
      <w:pPr>
        <w:ind w:left="67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C5B4878"/>
    <w:multiLevelType w:val="hybridMultilevel"/>
    <w:tmpl w:val="E1A2AADA"/>
    <w:styleLink w:val="Zaimportowanystyl7"/>
    <w:lvl w:ilvl="0" w:tplc="0DE0A57E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C9A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E059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CEFD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408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0501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DE8E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14673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4C721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660B9B"/>
    <w:multiLevelType w:val="hybridMultilevel"/>
    <w:tmpl w:val="AB9AB530"/>
    <w:lvl w:ilvl="0" w:tplc="874CF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9D5D75"/>
    <w:multiLevelType w:val="hybridMultilevel"/>
    <w:tmpl w:val="390001AA"/>
    <w:styleLink w:val="Zaimportowanystyl50"/>
    <w:lvl w:ilvl="0" w:tplc="4F1EC3E2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E578E">
      <w:start w:val="1"/>
      <w:numFmt w:val="bullet"/>
      <w:lvlText w:val="·"/>
      <w:lvlJc w:val="left"/>
      <w:pPr>
        <w:ind w:left="10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24766E">
      <w:start w:val="1"/>
      <w:numFmt w:val="bullet"/>
      <w:lvlText w:val="·"/>
      <w:lvlJc w:val="left"/>
      <w:pPr>
        <w:ind w:left="17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4E0C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4FF6A">
      <w:start w:val="1"/>
      <w:numFmt w:val="bullet"/>
      <w:lvlText w:val="·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AAF1A">
      <w:start w:val="1"/>
      <w:numFmt w:val="bullet"/>
      <w:lvlText w:val="·"/>
      <w:lvlJc w:val="left"/>
      <w:pPr>
        <w:ind w:left="39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F2E002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821448">
      <w:start w:val="1"/>
      <w:numFmt w:val="bullet"/>
      <w:lvlText w:val="·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2DD90">
      <w:start w:val="1"/>
      <w:numFmt w:val="bullet"/>
      <w:lvlText w:val="·"/>
      <w:lvlJc w:val="left"/>
      <w:pPr>
        <w:ind w:left="61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1709EC"/>
    <w:multiLevelType w:val="multilevel"/>
    <w:tmpl w:val="5964AD1A"/>
    <w:numStyleLink w:val="Zaimportowanystyl1"/>
  </w:abstractNum>
  <w:abstractNum w:abstractNumId="16" w15:restartNumberingAfterBreak="0">
    <w:nsid w:val="34112B50"/>
    <w:multiLevelType w:val="hybridMultilevel"/>
    <w:tmpl w:val="9C54EBB2"/>
    <w:styleLink w:val="Zaimportowanystyl60"/>
    <w:lvl w:ilvl="0" w:tplc="CBE6E6F8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8436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8FC4A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0A7B6E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8EB43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66414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C6114C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50689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945584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9206A6"/>
    <w:multiLevelType w:val="hybridMultilevel"/>
    <w:tmpl w:val="85CA3B7A"/>
    <w:styleLink w:val="Zaimportowanystyl70"/>
    <w:lvl w:ilvl="0" w:tplc="0EB0DDD2">
      <w:start w:val="1"/>
      <w:numFmt w:val="bullet"/>
      <w:lvlText w:val="·"/>
      <w:lvlJc w:val="left"/>
      <w:pPr>
        <w:ind w:left="142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48582">
      <w:start w:val="1"/>
      <w:numFmt w:val="bullet"/>
      <w:lvlText w:val="o"/>
      <w:lvlJc w:val="left"/>
      <w:pPr>
        <w:ind w:left="214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AB58A">
      <w:start w:val="1"/>
      <w:numFmt w:val="bullet"/>
      <w:lvlText w:val="▪"/>
      <w:lvlJc w:val="left"/>
      <w:pPr>
        <w:ind w:left="28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987148">
      <w:start w:val="1"/>
      <w:numFmt w:val="bullet"/>
      <w:lvlText w:val="·"/>
      <w:lvlJc w:val="left"/>
      <w:pPr>
        <w:ind w:left="358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28A6AC">
      <w:start w:val="1"/>
      <w:numFmt w:val="bullet"/>
      <w:lvlText w:val="o"/>
      <w:lvlJc w:val="left"/>
      <w:pPr>
        <w:ind w:left="430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8278F6">
      <w:start w:val="1"/>
      <w:numFmt w:val="bullet"/>
      <w:lvlText w:val="▪"/>
      <w:lvlJc w:val="left"/>
      <w:pPr>
        <w:ind w:left="502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38C806">
      <w:start w:val="1"/>
      <w:numFmt w:val="bullet"/>
      <w:lvlText w:val="·"/>
      <w:lvlJc w:val="left"/>
      <w:pPr>
        <w:ind w:left="5743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0BA06">
      <w:start w:val="1"/>
      <w:numFmt w:val="bullet"/>
      <w:lvlText w:val="o"/>
      <w:lvlJc w:val="left"/>
      <w:pPr>
        <w:ind w:left="646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2A802">
      <w:start w:val="1"/>
      <w:numFmt w:val="bullet"/>
      <w:lvlText w:val="▪"/>
      <w:lvlJc w:val="left"/>
      <w:pPr>
        <w:ind w:left="7183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06628EE"/>
    <w:multiLevelType w:val="multilevel"/>
    <w:tmpl w:val="1010A992"/>
    <w:styleLink w:val="Zaimportowanystyl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99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4936A9"/>
    <w:multiLevelType w:val="multilevel"/>
    <w:tmpl w:val="41BE769E"/>
    <w:styleLink w:val="WWNum41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0" w15:restartNumberingAfterBreak="0">
    <w:nsid w:val="61B70671"/>
    <w:multiLevelType w:val="hybridMultilevel"/>
    <w:tmpl w:val="9B849398"/>
    <w:styleLink w:val="Zaimportowanystyl6"/>
    <w:lvl w:ilvl="0" w:tplc="9C8C3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4A6A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5E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B6A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B4B4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2D3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362D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00A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7E98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409752B"/>
    <w:multiLevelType w:val="hybridMultilevel"/>
    <w:tmpl w:val="687A9AD6"/>
    <w:styleLink w:val="Zaimportowanystyl12"/>
    <w:lvl w:ilvl="0" w:tplc="AA086174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80F31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4C2F2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F833F0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EBCE6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AA1EC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C5748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E87BF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26A808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D97489"/>
    <w:multiLevelType w:val="multilevel"/>
    <w:tmpl w:val="EC68070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5"/>
  </w:num>
  <w:num w:numId="3">
    <w:abstractNumId w:val="15"/>
    <w:lvlOverride w:ilvl="1">
      <w:startOverride w:val="3"/>
    </w:lvlOverride>
  </w:num>
  <w:num w:numId="4">
    <w:abstractNumId w:val="1"/>
  </w:num>
  <w:num w:numId="5">
    <w:abstractNumId w:val="2"/>
  </w:num>
  <w:num w:numId="6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3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7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0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20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1"/>
  </w:num>
  <w:num w:numId="20">
    <w:abstractNumId w:val="3"/>
  </w:num>
  <w:num w:numId="21">
    <w:abstractNumId w:val="7"/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1.%2.%3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03" w:hanging="92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3" w:hanging="128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23" w:hanging="164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05" w:hanging="129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83" w:hanging="200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>
    <w:abstractNumId w:val="19"/>
  </w:num>
  <w:num w:numId="24">
    <w:abstractNumId w:val="19"/>
    <w:lvlOverride w:ilvl="0">
      <w:startOverride w:val="1"/>
    </w:lvlOverride>
  </w:num>
  <w:num w:numId="25">
    <w:abstractNumId w:val="13"/>
  </w:num>
  <w:num w:numId="26">
    <w:abstractNumId w:val="5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5F"/>
    <w:rsid w:val="00015314"/>
    <w:rsid w:val="00026427"/>
    <w:rsid w:val="0006150B"/>
    <w:rsid w:val="00066B0C"/>
    <w:rsid w:val="00081F42"/>
    <w:rsid w:val="001241AE"/>
    <w:rsid w:val="0017754E"/>
    <w:rsid w:val="00193BB8"/>
    <w:rsid w:val="001C07C8"/>
    <w:rsid w:val="001D3A3F"/>
    <w:rsid w:val="001D5C1C"/>
    <w:rsid w:val="0023135F"/>
    <w:rsid w:val="002325AF"/>
    <w:rsid w:val="002765F8"/>
    <w:rsid w:val="00286678"/>
    <w:rsid w:val="002A6CD2"/>
    <w:rsid w:val="002F3190"/>
    <w:rsid w:val="00311E75"/>
    <w:rsid w:val="00322A07"/>
    <w:rsid w:val="003541F1"/>
    <w:rsid w:val="00356475"/>
    <w:rsid w:val="003643B6"/>
    <w:rsid w:val="003D7635"/>
    <w:rsid w:val="00432B14"/>
    <w:rsid w:val="00444D9A"/>
    <w:rsid w:val="004462DD"/>
    <w:rsid w:val="0044775F"/>
    <w:rsid w:val="00467225"/>
    <w:rsid w:val="00496270"/>
    <w:rsid w:val="004A0023"/>
    <w:rsid w:val="004D0DAE"/>
    <w:rsid w:val="00555A09"/>
    <w:rsid w:val="00561287"/>
    <w:rsid w:val="00567959"/>
    <w:rsid w:val="005A496C"/>
    <w:rsid w:val="005D4E6D"/>
    <w:rsid w:val="005D645A"/>
    <w:rsid w:val="005E0799"/>
    <w:rsid w:val="005F7825"/>
    <w:rsid w:val="00621B40"/>
    <w:rsid w:val="00654E63"/>
    <w:rsid w:val="0068313E"/>
    <w:rsid w:val="006B73BF"/>
    <w:rsid w:val="006E1660"/>
    <w:rsid w:val="00732026"/>
    <w:rsid w:val="007321D6"/>
    <w:rsid w:val="007431E9"/>
    <w:rsid w:val="007678CA"/>
    <w:rsid w:val="00791D39"/>
    <w:rsid w:val="007B5559"/>
    <w:rsid w:val="007C153A"/>
    <w:rsid w:val="007C642E"/>
    <w:rsid w:val="007F4CA5"/>
    <w:rsid w:val="00843669"/>
    <w:rsid w:val="00846C50"/>
    <w:rsid w:val="008543F2"/>
    <w:rsid w:val="00871978"/>
    <w:rsid w:val="00890E42"/>
    <w:rsid w:val="008C2E93"/>
    <w:rsid w:val="008E3D91"/>
    <w:rsid w:val="009177CA"/>
    <w:rsid w:val="009418CB"/>
    <w:rsid w:val="0095323A"/>
    <w:rsid w:val="009542F6"/>
    <w:rsid w:val="00963D4D"/>
    <w:rsid w:val="00987DDA"/>
    <w:rsid w:val="009E7766"/>
    <w:rsid w:val="00A12987"/>
    <w:rsid w:val="00A31684"/>
    <w:rsid w:val="00A34F37"/>
    <w:rsid w:val="00A35A26"/>
    <w:rsid w:val="00A629C1"/>
    <w:rsid w:val="00AA5C6A"/>
    <w:rsid w:val="00AA5CFD"/>
    <w:rsid w:val="00AD5D23"/>
    <w:rsid w:val="00AE151D"/>
    <w:rsid w:val="00AF580B"/>
    <w:rsid w:val="00B24442"/>
    <w:rsid w:val="00B34534"/>
    <w:rsid w:val="00B64D1F"/>
    <w:rsid w:val="00B77B73"/>
    <w:rsid w:val="00BA29DD"/>
    <w:rsid w:val="00C55002"/>
    <w:rsid w:val="00C6539C"/>
    <w:rsid w:val="00C740DC"/>
    <w:rsid w:val="00C81492"/>
    <w:rsid w:val="00CA303F"/>
    <w:rsid w:val="00CB739F"/>
    <w:rsid w:val="00CC5265"/>
    <w:rsid w:val="00CD3BAE"/>
    <w:rsid w:val="00D3444F"/>
    <w:rsid w:val="00D347AB"/>
    <w:rsid w:val="00D40B80"/>
    <w:rsid w:val="00D461A5"/>
    <w:rsid w:val="00D5569F"/>
    <w:rsid w:val="00D81321"/>
    <w:rsid w:val="00D90AA8"/>
    <w:rsid w:val="00D97CD0"/>
    <w:rsid w:val="00DE1405"/>
    <w:rsid w:val="00E72E16"/>
    <w:rsid w:val="00E93920"/>
    <w:rsid w:val="00EF7F5F"/>
    <w:rsid w:val="00F21344"/>
    <w:rsid w:val="00F27615"/>
    <w:rsid w:val="00F418B9"/>
    <w:rsid w:val="00F7214B"/>
    <w:rsid w:val="00FD22D8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61A9-EC69-4309-9170-C8B703C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rPr>
      <w:rFonts w:ascii="Calibri" w:eastAsia="Calibri" w:hAnsi="Calibri" w:cs="Calibri"/>
      <w:b/>
      <w:bCs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3">
    <w:name w:val="Zaimportowany styl 3"/>
    <w:pPr>
      <w:numPr>
        <w:numId w:val="13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Zaimportowanystyl40">
    <w:name w:val="Zaimportowany styl 4.0"/>
    <w:pPr>
      <w:numPr>
        <w:numId w:val="14"/>
      </w:numPr>
    </w:pPr>
  </w:style>
  <w:style w:type="numbering" w:customStyle="1" w:styleId="Zaimportowanystyl50">
    <w:name w:val="Zaimportowany styl 5.0"/>
    <w:pPr>
      <w:numPr>
        <w:numId w:val="15"/>
      </w:numPr>
    </w:pPr>
  </w:style>
  <w:style w:type="numbering" w:customStyle="1" w:styleId="Zaimportowanystyl60">
    <w:name w:val="Zaimportowany styl 6.0"/>
    <w:pPr>
      <w:numPr>
        <w:numId w:val="16"/>
      </w:numPr>
    </w:pPr>
  </w:style>
  <w:style w:type="numbering" w:customStyle="1" w:styleId="Zaimportowanystyl70">
    <w:name w:val="Zaimportowany styl 7.0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character" w:customStyle="1" w:styleId="Hyperlink00">
    <w:name w:val="Hyperlink.0.0"/>
    <w:rPr>
      <w:color w:val="0000FF"/>
      <w:u w:val="single" w:color="0000FF"/>
    </w:rPr>
  </w:style>
  <w:style w:type="numbering" w:customStyle="1" w:styleId="Zaimportowanystyl14">
    <w:name w:val="Zaimportowany styl 1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1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C6539C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015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bdr w:val="none" w:sz="0" w:space="0" w:color="auto"/>
      <w:lang w:eastAsia="en-US"/>
    </w:rPr>
  </w:style>
  <w:style w:type="numbering" w:customStyle="1" w:styleId="WWNum41">
    <w:name w:val="WWNum41"/>
    <w:basedOn w:val="Bezlisty"/>
    <w:rsid w:val="00015314"/>
    <w:pPr>
      <w:numPr>
        <w:numId w:val="23"/>
      </w:numPr>
    </w:pPr>
  </w:style>
  <w:style w:type="paragraph" w:customStyle="1" w:styleId="Akapitzlist1">
    <w:name w:val="Akapit z listą1"/>
    <w:basedOn w:val="Normalny"/>
    <w:rsid w:val="006E1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cs="Times New Roman"/>
      <w:color w:val="auto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sb.pl/wroclaw/sites/wsb.pl.wroclaw/files/default_images/zalacznik_nr_2_-_oswiadczenie_o_braku_powiazan_do_szacowania_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7</cp:revision>
  <dcterms:created xsi:type="dcterms:W3CDTF">2018-07-06T09:01:00Z</dcterms:created>
  <dcterms:modified xsi:type="dcterms:W3CDTF">2018-07-06T10:52:00Z</dcterms:modified>
</cp:coreProperties>
</file>