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ACCF" w14:textId="77777777" w:rsidR="00891413" w:rsidRDefault="00891413" w:rsidP="00891413">
      <w:pPr>
        <w:widowControl/>
        <w:rPr>
          <w:rFonts w:ascii="Calibri" w:eastAsia="Calibri" w:hAnsi="Calibri" w:cs="Calibri"/>
          <w:sz w:val="20"/>
          <w:szCs w:val="20"/>
        </w:rPr>
      </w:pPr>
    </w:p>
    <w:p w14:paraId="7C771298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UMOWA O UCZESTNICTWO W ZAJĘCIACH NA ZASADACH WOLNEGO SŁUCHACZA NA STUDIACH DRUGIEGO STOPNIA</w:t>
      </w:r>
    </w:p>
    <w:p w14:paraId="7F114222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 WYŻSZEJ SZKOLE BANKOWEJ W POZNANIU</w:t>
      </w:r>
    </w:p>
    <w:p w14:paraId="5423085D" w14:textId="77777777" w:rsidR="00891413" w:rsidRPr="00323A9C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0"/>
          <w:szCs w:val="20"/>
        </w:rPr>
      </w:pPr>
      <w:r w:rsidRPr="00323A9C">
        <w:rPr>
          <w:rFonts w:ascii="Calibri" w:eastAsia="Calibri" w:hAnsi="Calibri" w:cs="Calibri"/>
          <w:color w:val="000000"/>
          <w:sz w:val="20"/>
          <w:szCs w:val="20"/>
        </w:rPr>
        <w:t>zawarta pomiędzy:</w:t>
      </w:r>
    </w:p>
    <w:p w14:paraId="5F04B4EB" w14:textId="3454A27F" w:rsidR="00891413" w:rsidRPr="00323A9C" w:rsidRDefault="00891413" w:rsidP="00891413">
      <w:pPr>
        <w:jc w:val="both"/>
        <w:rPr>
          <w:rFonts w:ascii="Calibri" w:eastAsia="Calibri" w:hAnsi="Calibri" w:cs="Calibri"/>
          <w:sz w:val="20"/>
          <w:szCs w:val="20"/>
        </w:rPr>
      </w:pPr>
      <w:r w:rsidRPr="00323A9C">
        <w:rPr>
          <w:rFonts w:ascii="Calibri" w:eastAsia="Calibri" w:hAnsi="Calibri" w:cs="Calibri"/>
          <w:sz w:val="20"/>
          <w:szCs w:val="20"/>
        </w:rPr>
        <w:t>Wyższą Szkołą Bankową w Poznani</w:t>
      </w:r>
      <w:r>
        <w:rPr>
          <w:rFonts w:ascii="Calibri" w:eastAsia="Calibri" w:hAnsi="Calibri" w:cs="Calibri"/>
          <w:sz w:val="20"/>
          <w:szCs w:val="20"/>
        </w:rPr>
        <w:t>u, przy ul. Powstańców Wlkp. 5</w:t>
      </w:r>
      <w:r w:rsidRPr="00323A9C">
        <w:rPr>
          <w:rFonts w:ascii="Calibri" w:eastAsia="Calibri" w:hAnsi="Calibri" w:cs="Calibri"/>
          <w:sz w:val="20"/>
          <w:szCs w:val="20"/>
        </w:rPr>
        <w:t xml:space="preserve">, wpisaną pod </w:t>
      </w:r>
      <w:r>
        <w:rPr>
          <w:rFonts w:ascii="Calibri" w:eastAsia="Calibri" w:hAnsi="Calibri" w:cs="Calibri"/>
          <w:sz w:val="20"/>
          <w:szCs w:val="20"/>
        </w:rPr>
        <w:t>pozycją</w:t>
      </w:r>
      <w:r w:rsidRPr="00323A9C">
        <w:rPr>
          <w:rFonts w:ascii="Calibri" w:eastAsia="Calibri" w:hAnsi="Calibri" w:cs="Calibri"/>
          <w:sz w:val="20"/>
          <w:szCs w:val="20"/>
        </w:rPr>
        <w:t xml:space="preserve"> 47 do ewidencji uczelni niepublicznych, prowadzonej przez Ministra właściwego ds. szkolnictwa wyższego,</w:t>
      </w:r>
      <w:r>
        <w:rPr>
          <w:rFonts w:ascii="Calibri" w:eastAsia="Calibri" w:hAnsi="Calibri" w:cs="Calibri"/>
          <w:sz w:val="20"/>
          <w:szCs w:val="20"/>
        </w:rPr>
        <w:t xml:space="preserve"> zgodnie z przepisami ustawy Prawo o szkolnictwie wyższym i nauce,</w:t>
      </w:r>
      <w:r w:rsidRPr="00323A9C">
        <w:rPr>
          <w:rFonts w:ascii="Calibri" w:eastAsia="Calibri" w:hAnsi="Calibri" w:cs="Calibri"/>
          <w:sz w:val="20"/>
          <w:szCs w:val="20"/>
        </w:rPr>
        <w:t xml:space="preserve"> adres poczty elektronicznej: </w:t>
      </w:r>
      <w:r>
        <w:rPr>
          <w:rFonts w:ascii="Calibri" w:eastAsia="Calibri" w:hAnsi="Calibri" w:cs="Calibri"/>
          <w:sz w:val="20"/>
          <w:szCs w:val="20"/>
        </w:rPr>
        <w:t>reklamacje@wsb.poznan.pl</w:t>
      </w:r>
      <w:r w:rsidRPr="00323A9C">
        <w:rPr>
          <w:rFonts w:ascii="Calibri" w:eastAsia="Calibri" w:hAnsi="Calibri" w:cs="Calibri"/>
          <w:sz w:val="20"/>
          <w:szCs w:val="20"/>
        </w:rPr>
        <w:t xml:space="preserve">, numer telefonu: </w:t>
      </w:r>
      <w:r>
        <w:rPr>
          <w:rFonts w:ascii="Calibri" w:eastAsia="Calibri" w:hAnsi="Calibri" w:cs="Calibri"/>
          <w:sz w:val="20"/>
          <w:szCs w:val="20"/>
        </w:rPr>
        <w:t xml:space="preserve">61 655 33 33, </w:t>
      </w:r>
      <w:r w:rsidRPr="00323A9C">
        <w:rPr>
          <w:rFonts w:ascii="Calibri" w:eastAsia="Calibri" w:hAnsi="Calibri" w:cs="Calibri"/>
          <w:sz w:val="20"/>
          <w:szCs w:val="20"/>
        </w:rPr>
        <w:t>zwaną dalej „Uczelnią”,</w:t>
      </w:r>
    </w:p>
    <w:p w14:paraId="529D931B" w14:textId="77777777" w:rsidR="00891413" w:rsidRPr="00323A9C" w:rsidRDefault="00891413" w:rsidP="0089141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22156B1" w14:textId="77777777" w:rsidR="00891413" w:rsidRPr="00323A9C" w:rsidRDefault="00891413" w:rsidP="00891413">
      <w:pPr>
        <w:jc w:val="both"/>
        <w:rPr>
          <w:rFonts w:ascii="Calibri" w:eastAsia="Calibri" w:hAnsi="Calibri" w:cs="Calibri"/>
          <w:sz w:val="20"/>
          <w:szCs w:val="20"/>
        </w:rPr>
      </w:pPr>
      <w:r w:rsidRPr="00323A9C">
        <w:rPr>
          <w:rFonts w:ascii="Calibri" w:eastAsia="Calibri" w:hAnsi="Calibri" w:cs="Calibri"/>
          <w:sz w:val="20"/>
          <w:szCs w:val="20"/>
        </w:rPr>
        <w:t>a osobą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3"/>
        <w:gridCol w:w="5530"/>
      </w:tblGrid>
      <w:tr w:rsidR="00891413" w:rsidRPr="00323A9C" w14:paraId="13797D05" w14:textId="77777777" w:rsidTr="0014607E">
        <w:tc>
          <w:tcPr>
            <w:tcW w:w="5243" w:type="dxa"/>
            <w:shd w:val="clear" w:color="auto" w:fill="BFBFBF"/>
            <w:tcMar>
              <w:top w:w="0" w:type="dxa"/>
              <w:bottom w:w="0" w:type="dxa"/>
            </w:tcMar>
          </w:tcPr>
          <w:p w14:paraId="54077CA5" w14:textId="77777777" w:rsidR="00891413" w:rsidRPr="00323A9C" w:rsidRDefault="00891413" w:rsidP="001460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323A9C">
              <w:rPr>
                <w:rFonts w:eastAsia="Calibri" w:cs="Calibri"/>
                <w:color w:val="000000"/>
              </w:rPr>
              <w:t>Imię i nazwisko</w:t>
            </w:r>
          </w:p>
        </w:tc>
        <w:tc>
          <w:tcPr>
            <w:tcW w:w="5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B690" w14:textId="18DCFE80" w:rsidR="00891413" w:rsidRPr="00323A9C" w:rsidRDefault="00891413" w:rsidP="0014607E">
            <w:pPr>
              <w:widowControl/>
              <w:rPr>
                <w:rFonts w:eastAsia="Calibri" w:cs="Calibri"/>
              </w:rPr>
            </w:pPr>
          </w:p>
        </w:tc>
      </w:tr>
      <w:tr w:rsidR="00891413" w14:paraId="7B938CE5" w14:textId="77777777" w:rsidTr="0014607E">
        <w:tc>
          <w:tcPr>
            <w:tcW w:w="5243" w:type="dxa"/>
            <w:shd w:val="clear" w:color="auto" w:fill="BFBFBF"/>
            <w:tcMar>
              <w:top w:w="0" w:type="dxa"/>
              <w:bottom w:w="0" w:type="dxa"/>
            </w:tcMar>
          </w:tcPr>
          <w:p w14:paraId="36BDDFF7" w14:textId="77777777" w:rsidR="00891413" w:rsidRPr="00323A9C" w:rsidRDefault="00891413" w:rsidP="001460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FF0000"/>
              </w:rPr>
            </w:pPr>
            <w:r w:rsidRPr="00323A9C">
              <w:rPr>
                <w:rFonts w:eastAsia="Calibri" w:cs="Calibri"/>
                <w:color w:val="000000"/>
              </w:rPr>
              <w:t>PESEL, a w przypadku jego braku – nazwa i numer dokumentu potwierdzającego tożsamość oraz nazwa państwa, które go wydało</w:t>
            </w:r>
          </w:p>
        </w:tc>
        <w:tc>
          <w:tcPr>
            <w:tcW w:w="5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A8CD" w14:textId="0D5F3766" w:rsidR="00891413" w:rsidRDefault="00891413" w:rsidP="0014607E">
            <w:pPr>
              <w:widowControl/>
              <w:rPr>
                <w:rFonts w:eastAsia="Calibri" w:cs="Calibri"/>
              </w:rPr>
            </w:pPr>
          </w:p>
        </w:tc>
      </w:tr>
      <w:tr w:rsidR="00891413" w14:paraId="32348ABD" w14:textId="77777777" w:rsidTr="0014607E">
        <w:tc>
          <w:tcPr>
            <w:tcW w:w="5243" w:type="dxa"/>
            <w:shd w:val="clear" w:color="auto" w:fill="BFBFBF"/>
            <w:tcMar>
              <w:top w:w="0" w:type="dxa"/>
              <w:bottom w:w="0" w:type="dxa"/>
            </w:tcMar>
          </w:tcPr>
          <w:p w14:paraId="669137E2" w14:textId="77777777" w:rsidR="00891413" w:rsidRDefault="00891413" w:rsidP="001460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Adres korespondencyjny</w:t>
            </w:r>
          </w:p>
        </w:tc>
        <w:tc>
          <w:tcPr>
            <w:tcW w:w="5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BB55" w14:textId="711C420C" w:rsidR="00891413" w:rsidRDefault="00891413" w:rsidP="0014607E">
            <w:pPr>
              <w:widowControl/>
              <w:rPr>
                <w:rFonts w:eastAsia="Calibri" w:cs="Calibri"/>
              </w:rPr>
            </w:pPr>
          </w:p>
        </w:tc>
      </w:tr>
      <w:tr w:rsidR="00891413" w14:paraId="69D9698F" w14:textId="77777777" w:rsidTr="0014607E">
        <w:tc>
          <w:tcPr>
            <w:tcW w:w="5243" w:type="dxa"/>
            <w:shd w:val="clear" w:color="auto" w:fill="BFBFBF"/>
            <w:tcMar>
              <w:top w:w="0" w:type="dxa"/>
              <w:bottom w:w="0" w:type="dxa"/>
            </w:tcMar>
          </w:tcPr>
          <w:p w14:paraId="24BB4D01" w14:textId="77777777" w:rsidR="00891413" w:rsidRDefault="00891413" w:rsidP="001460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Adres e-mail</w:t>
            </w:r>
          </w:p>
        </w:tc>
        <w:tc>
          <w:tcPr>
            <w:tcW w:w="5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D8C2" w14:textId="641EC67C" w:rsidR="00891413" w:rsidRDefault="00891413" w:rsidP="0014607E">
            <w:pPr>
              <w:widowControl/>
              <w:rPr>
                <w:rFonts w:eastAsia="Calibri" w:cs="Calibri"/>
              </w:rPr>
            </w:pPr>
          </w:p>
        </w:tc>
      </w:tr>
    </w:tbl>
    <w:p w14:paraId="54B3800B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zwaną dalej „Wolnym Słuchaczem”</w:t>
      </w:r>
    </w:p>
    <w:p w14:paraId="054411D2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1</w:t>
      </w:r>
    </w:p>
    <w:p w14:paraId="1F6C6761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POSTANOWIENIA OGÓLNE</w:t>
      </w:r>
    </w:p>
    <w:p w14:paraId="1CC6AFA9" w14:textId="77777777" w:rsidR="00891413" w:rsidRDefault="00891413" w:rsidP="00891413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Przedmiotem niniejszej Umowy o uczestnictwo w zajęciach na zasadach wolnego słuchacza (zwanej dalej: Umową) jest umożliwienie Wolnemu Słuchaczowi uczestnictwa w zajęciach bez konieczności poddawania się przez Wolnego Słuchacza weryfikacji nabytej wiedzy.</w:t>
      </w:r>
    </w:p>
    <w:p w14:paraId="0D4D9B72" w14:textId="0BB17444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Wolny Słuchacz ma prawo uczestniczyć we wszystkich zajęciach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na zasadach przewidzianych odpowiednio w Regulaminie studiów dla Studentów Uczelni zaplanowanych dla pierwszego semestru studiów drugiego stopnia danego kierunku w roku akademickim </w:t>
      </w:r>
    </w:p>
    <w:p w14:paraId="75512EF7" w14:textId="77777777" w:rsidR="00891413" w:rsidRDefault="00891413" w:rsidP="00891413">
      <w:pPr>
        <w:widowControl/>
        <w:numPr>
          <w:ilvl w:val="0"/>
          <w:numId w:val="11"/>
        </w:numPr>
        <w:overflowPunct w:val="0"/>
        <w:autoSpaceDN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przypadkach przewidzianych w programie kształcenia lub wynikających z obowiązujących przepisów prawa lub aktów wewnętrznych Uczelni, zajęcia mogą być realizowane z wykorzystaniem metod i technik kształcenia na odległość. Student zobowiązany jest w takich przypadkach do używania narzędzi informatycznych zapewniających obustronną internetową komunikację z Uczelnią, koniecznych do uczestniczenia w takich formach kształcenia.</w:t>
      </w:r>
    </w:p>
    <w:p w14:paraId="4683AFAB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4F7095D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42F113F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2</w:t>
      </w:r>
    </w:p>
    <w:p w14:paraId="2CB57D46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ZAKRES ŚWIADCZONYCH USŁUG</w:t>
      </w:r>
    </w:p>
    <w:p w14:paraId="4993A2AC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Uczelnia zobowiązuje się do przygotowania i świadczenia na rzecz Wolnego Słuchacza usługi edukacyjnej: </w:t>
      </w:r>
    </w:p>
    <w:p w14:paraId="3FD47BD3" w14:textId="31C619CA" w:rsidR="00891413" w:rsidRDefault="00891413" w:rsidP="0089141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wydział: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59F113D" w14:textId="5950234C" w:rsidR="00891413" w:rsidRDefault="00891413" w:rsidP="00891413">
      <w:pPr>
        <w:widowControl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studia: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26524DB" w14:textId="17D81FFE" w:rsidR="00891413" w:rsidRDefault="00891413" w:rsidP="00891413">
      <w:pPr>
        <w:widowControl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kierunek: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D43BB48" w14:textId="7266F425" w:rsidR="00891413" w:rsidRDefault="00891413" w:rsidP="0089141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forma: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A7464D6" w14:textId="77777777" w:rsidR="00891413" w:rsidRDefault="00891413" w:rsidP="00891413">
      <w:pPr>
        <w:suppressAutoHyphens w:val="0"/>
        <w:autoSpaceDN/>
        <w:textAlignment w:val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br w:type="page"/>
      </w:r>
    </w:p>
    <w:p w14:paraId="5E4D61F9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§ 3</w:t>
      </w:r>
    </w:p>
    <w:p w14:paraId="59B46D97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FINANSOWANIE NAUKI </w:t>
      </w:r>
    </w:p>
    <w:p w14:paraId="79DD156A" w14:textId="77777777" w:rsidR="00891413" w:rsidRDefault="00891413" w:rsidP="008914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Wolny Słuchacz zobowiązuje się do wnoszenia opłat za uczestnictwo w zajęciach zgodnie z § 2, w systemie </w:t>
      </w:r>
      <w:r>
        <w:rPr>
          <w:rFonts w:ascii="Calibri" w:eastAsia="Calibri" w:hAnsi="Calibri" w:cs="Calibri"/>
          <w:sz w:val="20"/>
          <w:szCs w:val="20"/>
        </w:rPr>
        <w:t>{{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studyTuitionSystem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}}, w następującej wysokości:</w:t>
      </w:r>
    </w:p>
    <w:p w14:paraId="318B825D" w14:textId="77777777" w:rsidR="00891413" w:rsidRDefault="00891413" w:rsidP="00891413">
      <w:pPr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3"/>
        <w:gridCol w:w="2153"/>
        <w:gridCol w:w="2152"/>
        <w:gridCol w:w="2152"/>
        <w:gridCol w:w="2152"/>
      </w:tblGrid>
      <w:tr w:rsidR="00891413" w14:paraId="73F58524" w14:textId="77777777" w:rsidTr="0014607E">
        <w:tc>
          <w:tcPr>
            <w:tcW w:w="2148" w:type="dxa"/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014F131" w14:textId="77777777" w:rsidR="00891413" w:rsidRDefault="00891413" w:rsidP="0014607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Liczba rat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4E75C29C" w14:textId="77777777" w:rsidR="00891413" w:rsidRDefault="00891413" w:rsidP="0014607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Wartość raty bez promocji</w:t>
            </w:r>
          </w:p>
        </w:tc>
        <w:tc>
          <w:tcPr>
            <w:tcW w:w="2148" w:type="dxa"/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B7C466" w14:textId="77777777" w:rsidR="00891413" w:rsidRDefault="00891413" w:rsidP="0014607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Suma wartości promocji udzielonej dla Wolnego Słuchacza oraz wartości promocji udzielonej pod warunkiem podpisania umowy, o której mowa w § 4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22F63BD9" w14:textId="77777777" w:rsidR="00891413" w:rsidRDefault="00891413" w:rsidP="0014607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Wartość promocji udzielonej dla Wolnego Słuchacza w ramach Umowy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B62AF8C" w14:textId="77777777" w:rsidR="00891413" w:rsidRDefault="00891413" w:rsidP="0014607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Wartość raty z promocją</w:t>
            </w:r>
          </w:p>
        </w:tc>
      </w:tr>
      <w:tr w:rsidR="00891413" w14:paraId="60866CCC" w14:textId="77777777" w:rsidTr="0014607E">
        <w:trPr>
          <w:trHeight w:val="480"/>
        </w:trPr>
        <w:tc>
          <w:tcPr>
            <w:tcW w:w="2148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01BCE0" w14:textId="77777777" w:rsidR="00891413" w:rsidRDefault="00891413" w:rsidP="0014607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148" w:type="dxa"/>
            <w:vAlign w:val="center"/>
          </w:tcPr>
          <w:p w14:paraId="36B7AE86" w14:textId="0662F52B" w:rsidR="00891413" w:rsidRDefault="00891413" w:rsidP="0014607E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148" w:type="dxa"/>
            <w:vAlign w:val="center"/>
          </w:tcPr>
          <w:p w14:paraId="3FAF19A8" w14:textId="6C65C3E9" w:rsidR="00891413" w:rsidRDefault="00891413" w:rsidP="005914BA">
            <w:pPr>
              <w:rPr>
                <w:rFonts w:eastAsia="Calibri" w:cs="Calibri"/>
              </w:rPr>
            </w:pPr>
          </w:p>
        </w:tc>
        <w:tc>
          <w:tcPr>
            <w:tcW w:w="2148" w:type="dxa"/>
            <w:vAlign w:val="center"/>
          </w:tcPr>
          <w:p w14:paraId="3B7806BE" w14:textId="1719B796" w:rsidR="00891413" w:rsidRDefault="00891413" w:rsidP="0014607E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148" w:type="dxa"/>
            <w:vAlign w:val="center"/>
          </w:tcPr>
          <w:p w14:paraId="06A77028" w14:textId="50A4A55F" w:rsidR="00891413" w:rsidRDefault="00891413" w:rsidP="0014607E">
            <w:pPr>
              <w:jc w:val="center"/>
              <w:rPr>
                <w:rFonts w:eastAsia="Calibri" w:cs="Calibri"/>
              </w:rPr>
            </w:pPr>
          </w:p>
        </w:tc>
      </w:tr>
    </w:tbl>
    <w:p w14:paraId="2008A5C7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6CC8AB4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Opłaty, o których mowa w ust. 1 uwzględniają następujące promocje: </w:t>
      </w:r>
    </w:p>
    <w:p w14:paraId="429FCB75" w14:textId="4DC9E4AA" w:rsidR="00891413" w:rsidRDefault="00891413" w:rsidP="00891413">
      <w:pPr>
        <w:widowControl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nazwa:</w:t>
      </w:r>
      <w:r w:rsidR="005914BA">
        <w:rPr>
          <w:rFonts w:ascii="Calibri" w:eastAsia="Calibri" w:hAnsi="Calibri" w:cs="Calibri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 xml:space="preserve"> w wysokości: </w:t>
      </w:r>
      <w:r w:rsidR="005914BA">
        <w:rPr>
          <w:rFonts w:ascii="Calibri" w:eastAsia="Calibri" w:hAnsi="Calibri" w:cs="Calibri"/>
          <w:sz w:val="20"/>
          <w:szCs w:val="20"/>
        </w:rPr>
        <w:t>…..</w:t>
      </w:r>
    </w:p>
    <w:p w14:paraId="75C73B7A" w14:textId="77777777" w:rsidR="00891413" w:rsidRDefault="00891413" w:rsidP="00891413">
      <w:pPr>
        <w:widowControl/>
        <w:ind w:left="360" w:firstLine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dotyczy</w:t>
      </w:r>
    </w:p>
    <w:p w14:paraId="2F2781A2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Promocja rozliczana jest w okresie trwania Umowy oraz umowy, o której mowa w § 4, w wysokościach określonych w tabeli w ust. 1. W przypadku nie zawarcia umowy, o której mowa w § 4 Wolnemu Słuchaczowi przysługuje wyłącznie prawo do promocji określonej w tabeli w ust. 1 powyżej, jako wartość promocji udzielonej dla Wolnego Słuchacza w ramach Umowy.</w:t>
      </w:r>
    </w:p>
    <w:p w14:paraId="19A4E903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Szczegółowe warunki skorzystania z promocji określa Regulamin promocji.</w:t>
      </w:r>
    </w:p>
    <w:p w14:paraId="668BE4AA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Opłaty należne z tytułu Umowy mogą zostać obniżone przez Uczelnię na czas określony w innych przypadkach niż określone w ust. 4 niniejszego paragrafu, gdy Wolny Słuchacz spełni warunki danej promocji lub warunki innego obniżenia według zasad określonych przez Uczelnię.</w:t>
      </w:r>
    </w:p>
    <w:p w14:paraId="1FD04007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Wolny Słuchacz zobowiązuje się do wnoszenia opłat za udział w zajęciach zgodnie z harmonogramem. Poniższa tabela przedstawia standardowy harmonogram wnoszenia opłat za uczestnictwo w zajęciach:</w:t>
      </w:r>
    </w:p>
    <w:p w14:paraId="13350019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1"/>
        <w:gridCol w:w="3592"/>
        <w:gridCol w:w="3590"/>
      </w:tblGrid>
      <w:tr w:rsidR="00891413" w14:paraId="2361ECE4" w14:textId="77777777" w:rsidTr="0014607E">
        <w:trPr>
          <w:trHeight w:val="380"/>
        </w:trPr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1715B" w14:textId="77777777" w:rsidR="00891413" w:rsidRDefault="00891413" w:rsidP="0014607E">
            <w:pPr>
              <w:ind w:left="360"/>
              <w:rPr>
                <w:rFonts w:eastAsia="Calibri" w:cs="Calibri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76ABB1" w14:textId="77777777" w:rsidR="00891413" w:rsidRDefault="00891413" w:rsidP="0014607E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Termin wniesienia opłat za uczestnictwo w zajęciach - rekrutacja letnia (do dnia)</w:t>
            </w:r>
          </w:p>
        </w:tc>
        <w:tc>
          <w:tcPr>
            <w:tcW w:w="3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A5740C" w14:textId="77777777" w:rsidR="00891413" w:rsidRDefault="00891413" w:rsidP="0014607E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Termin wniesienia opłat za uczestnictwo w zajęciach - rekrutacja zimowa (do dnia)</w:t>
            </w:r>
          </w:p>
        </w:tc>
      </w:tr>
      <w:tr w:rsidR="00891413" w14:paraId="004A6B2F" w14:textId="77777777" w:rsidTr="0014607E">
        <w:trPr>
          <w:trHeight w:val="8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C9BC51" w14:textId="77777777" w:rsidR="00891413" w:rsidRDefault="00891413" w:rsidP="0014607E">
            <w:pPr>
              <w:ind w:left="36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 rata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A794C" w14:textId="77777777" w:rsidR="00891413" w:rsidRDefault="00891413" w:rsidP="0014607E">
            <w:pPr>
              <w:ind w:left="36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30.09</w:t>
            </w:r>
          </w:p>
        </w:tc>
        <w:tc>
          <w:tcPr>
            <w:tcW w:w="35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01C1479" w14:textId="77777777" w:rsidR="00891413" w:rsidRDefault="00891413" w:rsidP="0014607E">
            <w:pPr>
              <w:ind w:left="36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31.03</w:t>
            </w:r>
          </w:p>
        </w:tc>
      </w:tr>
      <w:tr w:rsidR="00891413" w14:paraId="42A51A78" w14:textId="77777777" w:rsidTr="0014607E">
        <w:trPr>
          <w:trHeight w:val="60"/>
        </w:trPr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FE9C0D" w14:textId="77777777" w:rsidR="00891413" w:rsidRDefault="00891413" w:rsidP="0014607E">
            <w:pPr>
              <w:ind w:left="36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II rata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7E7B" w14:textId="77777777" w:rsidR="00891413" w:rsidRDefault="00891413" w:rsidP="0014607E">
            <w:pPr>
              <w:ind w:left="36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31.10</w:t>
            </w:r>
          </w:p>
        </w:tc>
        <w:tc>
          <w:tcPr>
            <w:tcW w:w="3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C22227" w14:textId="77777777" w:rsidR="00891413" w:rsidRDefault="00891413" w:rsidP="0014607E">
            <w:pPr>
              <w:ind w:left="36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30.04</w:t>
            </w:r>
          </w:p>
        </w:tc>
      </w:tr>
    </w:tbl>
    <w:p w14:paraId="52F54170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5DC4958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toku świadczenia usługi edukacyjnej Uczelnia może pobierać dodatkowe opłaty od Wolnego Słuchacza, zgodnie z tabelą poniżej:</w:t>
      </w:r>
    </w:p>
    <w:p w14:paraId="0EF67EC7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t xml:space="preserve">     </w:t>
      </w:r>
    </w:p>
    <w:tbl>
      <w:tblPr>
        <w:tblW w:w="10912" w:type="dxa"/>
        <w:jc w:val="center"/>
        <w:tblLayout w:type="fixed"/>
        <w:tblLook w:val="0400" w:firstRow="0" w:lastRow="0" w:firstColumn="0" w:lastColumn="0" w:noHBand="0" w:noVBand="1"/>
      </w:tblPr>
      <w:tblGrid>
        <w:gridCol w:w="3926"/>
        <w:gridCol w:w="3398"/>
        <w:gridCol w:w="3588"/>
      </w:tblGrid>
      <w:tr w:rsidR="00891413" w14:paraId="2A0025BB" w14:textId="77777777" w:rsidTr="0014607E">
        <w:trPr>
          <w:trHeight w:val="312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6A488D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Rodzaj opłat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6DFBCE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Kwota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61B240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 wnoszenia opłat</w:t>
            </w:r>
          </w:p>
        </w:tc>
      </w:tr>
      <w:tr w:rsidR="00891413" w14:paraId="38E823E0" w14:textId="77777777" w:rsidTr="0014607E">
        <w:trPr>
          <w:trHeight w:val="340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40A9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Opłata za różnice programowe, uczestniczenie na kolejnej specjalności oraz uczestniczenie w zajęciach z przedmiotów nadobowiązkowych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8968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70 zł miesięcznie za przedmiot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semestrze (70zł</w:t>
            </w:r>
            <w:sdt>
              <w:sdtPr>
                <w:tag w:val="goog_rdk_1"/>
                <w:id w:val="-532960492"/>
              </w:sdtPr>
              <w:sdtEndPr/>
              <w:sdtContent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sdt>
              <w:sdtPr>
                <w:tag w:val="goog_rdk_2"/>
                <w:id w:val="-1956321072"/>
              </w:sdtPr>
              <w:sdtEndPr/>
              <w:sdtContent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37D7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 dni od dnia wydania decyzji</w:t>
            </w:r>
          </w:p>
        </w:tc>
      </w:tr>
      <w:tr w:rsidR="00891413" w14:paraId="29C9FD63" w14:textId="77777777" w:rsidTr="0014607E">
        <w:trPr>
          <w:trHeight w:val="340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0A16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Odsetki za opóźnienie we wnoszeniu opłat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34D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Ustawowe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D444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Zgodnie z harmonogramem wniesienia ostatniej raty czesnego w semestrze</w:t>
            </w:r>
          </w:p>
        </w:tc>
      </w:tr>
      <w:tr w:rsidR="00891413" w14:paraId="3B2373AE" w14:textId="77777777" w:rsidTr="0014607E">
        <w:trPr>
          <w:trHeight w:val="340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79C9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Opłata za przetrzymywanie książek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Biblioteki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DE0D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zł za dzień opóźnienia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5DE2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Zgodnie z harmonogramem wniesienia ostatniej raty czesnego w semestrze</w:t>
            </w:r>
          </w:p>
        </w:tc>
      </w:tr>
      <w:tr w:rsidR="00891413" w14:paraId="4A9CA224" w14:textId="77777777" w:rsidTr="0014607E">
        <w:trPr>
          <w:trHeight w:val="340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A61D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Jednorazowa opłata za każde pisemne upomnienie wysłane listem poleconym lub/ i „za zwrotnym potwierdzeniem odbioru”, wysyłane nie częściej niż raz w miesiącu, dotyczące zaległości we wnoszeniu opłat za studia*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8073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zł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946C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 dni od dnia wysłania upomnienia</w:t>
            </w:r>
          </w:p>
        </w:tc>
      </w:tr>
      <w:tr w:rsidR="00891413" w14:paraId="385C6B38" w14:textId="77777777" w:rsidTr="0014607E">
        <w:trPr>
          <w:trHeight w:val="340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0DAD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Opłata za ćwiczenia terenowe</w:t>
            </w:r>
          </w:p>
          <w:p w14:paraId="3AEA9471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(Dotyczy kierunków, dla których programy kształcenia przewidują ćwiczenia terenowe)**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90C9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Maksymalna wartość przeliczona 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1 godzinę ćwiczeń realizowanych na terenie kraju wynosi 70 zł</w:t>
            </w:r>
          </w:p>
          <w:p w14:paraId="3EB851C7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260234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Maksymalna wartość przeliczona 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1 godzinę ćwiczeń realizowanych poza granicami kraju wynosi 140 zł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669A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 dni od dnia podpisania deklaracji wyjazdu</w:t>
            </w:r>
          </w:p>
          <w:p w14:paraId="6E7FD006" w14:textId="77777777" w:rsidR="00891413" w:rsidRDefault="00891413" w:rsidP="001460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1413" w14:paraId="2FADA922" w14:textId="77777777" w:rsidTr="0014607E">
        <w:trPr>
          <w:trHeight w:val="945"/>
          <w:jc w:val="center"/>
        </w:trPr>
        <w:tc>
          <w:tcPr>
            <w:tcW w:w="10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2B1" w14:textId="77777777" w:rsidR="00891413" w:rsidRDefault="00891413" w:rsidP="0014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 Wysokość niniejszej opłaty wynika z faktycznych kosztów poniesionych przez Uczelnię w związku z przygotowaniem wezwania do uiszczenia zaległości finansowych, tj. koszt listu poleconego, zwrotnego potwierdzenia odbioru, koszty administracyjne związane ze sporządzeniem upomnienia. Opłata ta naliczana jest również po rozwiązaniu Umowy na zasadach w tej Umowie określonych.</w:t>
            </w:r>
          </w:p>
          <w:sdt>
            <w:sdtPr>
              <w:tag w:val="goog_rdk_3"/>
              <w:id w:val="-915077570"/>
            </w:sdtPr>
            <w:sdtEndPr/>
            <w:sdtContent>
              <w:p w14:paraId="67FBF7D9" w14:textId="77777777" w:rsidR="00891413" w:rsidRDefault="00891413" w:rsidP="0014607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 xml:space="preserve">** Wolny Słuchacz uczestniczący w ćwiczeniach terenowych, obozach szkoleniowych lub innych formach przygotowania do zawodu, zgodnych z obowiązującym programem nauczania, odbywających się poza siedzibą Uczelni a organizowanych przez Uczelnię uiszcza opłatę za ćwiczenia terenowe. </w:t>
                </w:r>
              </w:p>
            </w:sdtContent>
          </w:sdt>
          <w:p w14:paraId="48604115" w14:textId="77777777" w:rsidR="00891413" w:rsidRDefault="00891413" w:rsidP="0014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 kierunku Turystyka i Rekreacja uczestnictwo w formach nauczania wskazanych w ust. 2 jest obligatoryjne. Odbyte przez Wolnego Słuchacza </w:t>
            </w:r>
            <w:sdt>
              <w:sdtPr>
                <w:tag w:val="goog_rdk_4"/>
                <w:id w:val="-1298219250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ć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wiczenia terenowe zostaną zaliczone na poczet Umowy o świadczenie usług edukacyjnych dla Studentów studiów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II stopnia w Wyższej Szkoły Bankowej w Poznaniu pod warunkiem jej zawarcia w terminie, o którym mowa w § 4 ust. 1 Umowy.</w:t>
            </w:r>
          </w:p>
        </w:tc>
      </w:tr>
    </w:tbl>
    <w:p w14:paraId="343E4369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3ACE69D" w14:textId="77777777" w:rsidR="00891413" w:rsidRDefault="00891413" w:rsidP="008914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Wolny Słuchacz, będący jednocześnie studentem WSB w Poznaniu uiszcza opłaty za zajęcia na konta indywidualne przypisane mu na studiach pierwszego stopnia. Wolny Słuchacz, który jest studentem innej uczelni dokonuje wpłat na indywidualne przypisane mu numery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rachunku bankowego.</w:t>
      </w:r>
    </w:p>
    <w:p w14:paraId="2B17FC37" w14:textId="77777777" w:rsidR="00891413" w:rsidRDefault="00891413" w:rsidP="00891413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2338207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4</w:t>
      </w:r>
    </w:p>
    <w:p w14:paraId="1D101B4A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ZOBOWIĄZANIE STRON</w:t>
      </w:r>
    </w:p>
    <w:p w14:paraId="0DF3AA12" w14:textId="2B1E6851" w:rsidR="00891413" w:rsidRDefault="00891413" w:rsidP="0089141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Strony zobowiązują się do niezwłocznego zawarcia umowy o świadczenie usług edukacyjnych dla studentów studiów wyższych w Wyższej Szkoły Bankowej w Poznaniu w terminie do </w:t>
      </w:r>
      <w:r w:rsidR="005914BA">
        <w:rPr>
          <w:rFonts w:ascii="Calibri" w:eastAsia="Calibri" w:hAnsi="Calibri" w:cs="Calibri"/>
          <w:sz w:val="20"/>
          <w:szCs w:val="20"/>
        </w:rPr>
        <w:t>…………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 dostarczeniu do Biura Rekrutacji Wyższej Szkoły Bankowej w Poznaniu przez Wolnego Słuchacza dokumentów określonych w Zasadach Rekrutacji</w:t>
      </w:r>
    </w:p>
    <w:p w14:paraId="57D03341" w14:textId="77777777" w:rsidR="00891413" w:rsidRDefault="00891413" w:rsidP="0089141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Brak terminowego uregulowania opłat za uczestnictwo w zajęciach może stanowić podstawę skreślenia z listy Wolnego Słuchacza.</w:t>
      </w:r>
    </w:p>
    <w:p w14:paraId="694B1FB9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20CF79E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5</w:t>
      </w:r>
    </w:p>
    <w:p w14:paraId="46842218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CZAS TRWANIA UMOWY</w:t>
      </w:r>
    </w:p>
    <w:p w14:paraId="561CC750" w14:textId="4CBA5B6A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Umowa jest zawarta na czas oznaczony do dnia </w:t>
      </w:r>
      <w:r w:rsidR="005914BA">
        <w:rPr>
          <w:rFonts w:ascii="Calibri" w:eastAsia="Calibri" w:hAnsi="Calibri" w:cs="Calibri"/>
          <w:sz w:val="20"/>
          <w:szCs w:val="20"/>
        </w:rPr>
        <w:t>…….</w:t>
      </w:r>
    </w:p>
    <w:p w14:paraId="29173BAE" w14:textId="77777777" w:rsidR="00891413" w:rsidRDefault="00891413" w:rsidP="00891413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14:paraId="7B594019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6</w:t>
      </w:r>
    </w:p>
    <w:p w14:paraId="29FD00A2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REZYGNACJA LUB ODSTĄPIENIE OD UMOWY</w:t>
      </w:r>
    </w:p>
    <w:p w14:paraId="6A0E22F0" w14:textId="739B8C7F" w:rsidR="00891413" w:rsidRDefault="00891413" w:rsidP="0089141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 ostatniego dnia </w:t>
      </w:r>
      <w:r w:rsidR="005914BA">
        <w:rPr>
          <w:rFonts w:ascii="Calibri" w:eastAsia="Calibri" w:hAnsi="Calibri" w:cs="Calibri"/>
          <w:sz w:val="20"/>
          <w:szCs w:val="20"/>
        </w:rPr>
        <w:t>…………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Wolny Słuchacz ma prawo zrezygnować z zajęć bez ponoszenia konsekwencji finansowych składając oświadczenie o rezygnacji w formie pisemnej z własnoręcznym podpisem.</w:t>
      </w:r>
    </w:p>
    <w:p w14:paraId="3B5F3418" w14:textId="3EB85986" w:rsidR="00891413" w:rsidRPr="005237D6" w:rsidRDefault="00891413" w:rsidP="0089141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 przypadku złożenia przez Wolnego </w:t>
      </w:r>
      <w:r w:rsidRPr="005237D6">
        <w:rPr>
          <w:rFonts w:ascii="Calibri" w:eastAsia="Calibri" w:hAnsi="Calibri" w:cs="Calibri"/>
          <w:sz w:val="20"/>
          <w:szCs w:val="20"/>
        </w:rPr>
        <w:t xml:space="preserve">Słuchacza rezygnacji z uczestnictwa </w:t>
      </w:r>
      <w:r>
        <w:rPr>
          <w:rFonts w:ascii="Calibri" w:eastAsia="Calibri" w:hAnsi="Calibri" w:cs="Calibri"/>
          <w:sz w:val="20"/>
          <w:szCs w:val="20"/>
        </w:rPr>
        <w:t>w z</w:t>
      </w:r>
      <w:r w:rsidRPr="005237D6">
        <w:rPr>
          <w:rFonts w:ascii="Calibri" w:eastAsia="Calibri" w:hAnsi="Calibri" w:cs="Calibri"/>
          <w:sz w:val="20"/>
          <w:szCs w:val="20"/>
        </w:rPr>
        <w:t xml:space="preserve">ajęciach w terminie od dnia </w:t>
      </w:r>
      <w:r w:rsidR="005914BA">
        <w:rPr>
          <w:rFonts w:ascii="Calibri" w:eastAsia="Calibri" w:hAnsi="Calibri" w:cs="Calibri"/>
          <w:sz w:val="20"/>
          <w:szCs w:val="20"/>
        </w:rPr>
        <w:t>………..</w:t>
      </w:r>
      <w:bookmarkStart w:id="0" w:name="_GoBack"/>
      <w:bookmarkEnd w:id="0"/>
      <w:r w:rsidRPr="005237D6">
        <w:rPr>
          <w:rFonts w:ascii="Calibri" w:eastAsia="Calibri" w:hAnsi="Calibri" w:cs="Calibri"/>
          <w:sz w:val="20"/>
          <w:szCs w:val="20"/>
        </w:rPr>
        <w:t xml:space="preserve"> </w:t>
      </w:r>
      <w:r w:rsidRPr="005237D6">
        <w:rPr>
          <w:rFonts w:asciiTheme="minorHAnsi" w:eastAsia="Calibri" w:hAnsiTheme="minorHAnsi" w:cstheme="minorHAnsi"/>
          <w:sz w:val="20"/>
          <w:szCs w:val="20"/>
        </w:rPr>
        <w:t xml:space="preserve">do </w:t>
      </w:r>
      <w:r w:rsidR="005914BA">
        <w:rPr>
          <w:rFonts w:asciiTheme="minorHAnsi" w:eastAsia="Calibri" w:hAnsiTheme="minorHAnsi" w:cstheme="minorHAnsi"/>
          <w:sz w:val="20"/>
          <w:szCs w:val="20"/>
        </w:rPr>
        <w:t>………</w:t>
      </w:r>
      <w:r w:rsidRPr="005237D6">
        <w:rPr>
          <w:rFonts w:asciiTheme="minorHAnsi" w:eastAsia="Calibri" w:hAnsiTheme="minorHAnsi" w:cstheme="minorHAnsi"/>
          <w:sz w:val="20"/>
          <w:szCs w:val="20"/>
        </w:rPr>
        <w:t xml:space="preserve"> Wolny Słuchacz zobowiązany jest do wniesienia opłaty za uczestnictwo w zajęciach, naliczonej proporcjonalnie do wykorzystanego okresu korzystania z kształcenia w terminie 14 dni od dnia złożenia rezygnacji.</w:t>
      </w:r>
    </w:p>
    <w:p w14:paraId="4E5E4D91" w14:textId="77777777" w:rsidR="00891413" w:rsidRPr="005237D6" w:rsidRDefault="00891413" w:rsidP="00891413">
      <w:pPr>
        <w:widowControl/>
        <w:numPr>
          <w:ilvl w:val="0"/>
          <w:numId w:val="7"/>
        </w:numPr>
        <w:spacing w:line="259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37D6">
        <w:rPr>
          <w:rFonts w:asciiTheme="minorHAnsi" w:eastAsia="Calibri" w:hAnsiTheme="minorHAnsi" w:cstheme="minorHAnsi"/>
          <w:sz w:val="20"/>
          <w:szCs w:val="20"/>
        </w:rPr>
        <w:t xml:space="preserve">W przypadku zawarcia umowy na odległość (umowa zawarta z konsumentem w ramach zorganizowanego systemu zawierania umów na odległość, bez jednoczesnej fizycznej obecności stron, z wyłącznym wykorzystaniem jednego lub większej liczby środków porozumiewania się na odległość do chwili zawarcia umowy włącznie) Wolnemu Słuchaczowi przysługuje prawo odstąpienia od Umowy w terminie 14 dni bez podania jakiejkolwiek przyczyny. Bieg </w:t>
      </w:r>
      <w:r w:rsidRPr="005237D6">
        <w:rPr>
          <w:rFonts w:asciiTheme="minorHAnsi" w:eastAsia="Calibri" w:hAnsiTheme="minorHAnsi" w:cstheme="minorHAnsi"/>
          <w:color w:val="000000"/>
          <w:sz w:val="20"/>
          <w:szCs w:val="20"/>
        </w:rPr>
        <w:t>terminu do odstąpienia od Umowy rozpoczyna się od dnia zawarcia Umowy.</w:t>
      </w:r>
    </w:p>
    <w:p w14:paraId="12D28D25" w14:textId="4BDA2714" w:rsidR="00891413" w:rsidRPr="005237D6" w:rsidRDefault="00891413" w:rsidP="00891413">
      <w:pPr>
        <w:widowControl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37D6">
        <w:rPr>
          <w:rFonts w:asciiTheme="minorHAnsi" w:eastAsia="Calibri" w:hAnsiTheme="minorHAnsi" w:cstheme="minorHAnsi"/>
          <w:color w:val="000000"/>
          <w:sz w:val="20"/>
          <w:szCs w:val="20"/>
        </w:rPr>
        <w:t>W celu odstąpienia od Umowy, Wolny Słuchacz powinien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złożyć stosowne oświadczenie w formie pisemnej lub drogą poczty elektronicznej</w:t>
      </w:r>
      <w:r w:rsidRPr="005237D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 Do zachowania terminu, o którym mowa ust. 3, wystarczy wysłanie oświadczenia o odstąpieniu od Umowy przed upływem tego terminu. Przykładowy wzór formularza o odstąpieniu od Umowy, z którego może skorzystać Wolny Słuchacz, jest dostępny w koncie rekrutacyjnym  kandydata (ZPI) lub na stronie www Uczelni </w:t>
      </w:r>
      <w:r w:rsidRPr="00891413">
        <w:rPr>
          <w:rFonts w:asciiTheme="minorHAnsi" w:eastAsia="Calibri" w:hAnsiTheme="minorHAnsi" w:cstheme="minorHAnsi"/>
          <w:sz w:val="20"/>
          <w:szCs w:val="20"/>
        </w:rPr>
        <w:t>https://www.wsb.pl/poznan/studia-i-szkolenia/studia-ii-stopnia/zasady-rekrutacji</w:t>
      </w:r>
      <w:r w:rsidRPr="005237D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27D7346" w14:textId="77777777" w:rsidR="00891413" w:rsidRPr="005237D6" w:rsidRDefault="00891413" w:rsidP="00891413">
      <w:pPr>
        <w:widowControl/>
        <w:numPr>
          <w:ilvl w:val="0"/>
          <w:numId w:val="7"/>
        </w:numPr>
        <w:spacing w:line="259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37D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Odstąpienie od Umowy jest równoznaczne z rezygnacją ze studiów. W przypadku odstąpienia od Umowy Wolny Słuchacz nie ponosi jakichkolwiek kosztów czesnego, ani opłat dodatkowych, o których mowa w Umowie, z wyłączeniem świadczenia spełnionego do momentu odstąpienia od Umowy, o którym mowa w ust. 6. </w:t>
      </w:r>
    </w:p>
    <w:p w14:paraId="11BC0C10" w14:textId="77777777" w:rsidR="00891413" w:rsidRPr="00586114" w:rsidRDefault="00891413" w:rsidP="0089141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237D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przypadku odstąpienia od umowy po zgłoszeniu żądania przez Wolnego Słuchacza rozpoczęcia wykonywania usługi przed upływem terminu do odstąpienia od Umowy, Wolny Słuchacz ma obowiązek zapłaty za świadczenia spełnione do chwili </w:t>
      </w:r>
      <w:r w:rsidRPr="005237D6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odstąpienia od Umowy. </w:t>
      </w:r>
      <w:r w:rsidRPr="005237D6">
        <w:rPr>
          <w:rFonts w:asciiTheme="minorHAnsi" w:eastAsia="Calibri" w:hAnsiTheme="minorHAnsi" w:cstheme="minorHAnsi"/>
          <w:sz w:val="20"/>
          <w:szCs w:val="20"/>
        </w:rPr>
        <w:t>Kwotę zapłaty oblicza się proporcjonalnie do zakresu spełnionego świadczenia, z uwzględnieniem uzgodnionych w Umowie opłat za studia.</w:t>
      </w:r>
    </w:p>
    <w:p w14:paraId="76278E29" w14:textId="5A9B04C2" w:rsidR="00891413" w:rsidRPr="000915C5" w:rsidRDefault="00891413" w:rsidP="0089141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przypadku zawarcia niniejszej Umowy w siedzibie Uczelni lub w siedzibie Wydziału </w:t>
      </w:r>
      <w:r w:rsidR="00AB0397">
        <w:rPr>
          <w:rFonts w:asciiTheme="minorHAnsi" w:eastAsia="Calibri" w:hAnsiTheme="minorHAnsi" w:cstheme="minorHAnsi"/>
          <w:color w:val="000000"/>
          <w:sz w:val="20"/>
          <w:szCs w:val="20"/>
        </w:rPr>
        <w:t>Finansów i Bankowości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</w:t>
      </w:r>
      <w:r w:rsidR="00AB0397">
        <w:rPr>
          <w:rFonts w:asciiTheme="minorHAnsi" w:eastAsia="Calibri" w:hAnsiTheme="minorHAnsi" w:cstheme="minorHAnsi"/>
          <w:color w:val="000000"/>
          <w:sz w:val="20"/>
          <w:szCs w:val="20"/>
        </w:rPr>
        <w:t>Poznaniu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przy ul.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B0397">
        <w:rPr>
          <w:rFonts w:ascii="Calibri" w:eastAsia="Calibri" w:hAnsi="Calibri" w:cs="Calibri"/>
          <w:color w:val="000000"/>
          <w:sz w:val="20"/>
          <w:szCs w:val="20"/>
        </w:rPr>
        <w:t>Powstańców Wielkopolskich 5</w:t>
      </w:r>
      <w:r>
        <w:rPr>
          <w:rFonts w:ascii="Calibri" w:eastAsia="Calibri" w:hAnsi="Calibri" w:cs="Calibri"/>
          <w:color w:val="000000"/>
          <w:sz w:val="20"/>
          <w:szCs w:val="20"/>
        </w:rPr>
        <w:t>, nie mają zastosowania ust. 3 – 6 powyżej.</w:t>
      </w:r>
    </w:p>
    <w:p w14:paraId="6685BE9E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3EE99D4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390191A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7</w:t>
      </w:r>
    </w:p>
    <w:p w14:paraId="2A1FF867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KOMUNIKACJA UCZELNI Z WOLNYM S</w:t>
      </w:r>
      <w:sdt>
        <w:sdtPr>
          <w:tag w:val="goog_rdk_7"/>
          <w:id w:val="-293215711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Ł</w:t>
          </w:r>
        </w:sdtContent>
      </w:sdt>
      <w:r>
        <w:rPr>
          <w:rFonts w:ascii="Calibri" w:eastAsia="Calibri" w:hAnsi="Calibri" w:cs="Calibri"/>
          <w:b/>
          <w:color w:val="000000"/>
          <w:sz w:val="20"/>
          <w:szCs w:val="20"/>
        </w:rPr>
        <w:t>UCHACZEM </w:t>
      </w:r>
    </w:p>
    <w:p w14:paraId="278947DC" w14:textId="15E8DF17" w:rsidR="00891413" w:rsidRDefault="00891413" w:rsidP="0089141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Wolny Słuchacz zobowiązuje się do niezwłocznego, tj. nie później niż w terminie 1 miesiąca, za pośrednictwem poczty elektronicznej (adres mailowy: dziekanat@wsb.</w:t>
      </w:r>
      <w:r w:rsidR="00AB0397">
        <w:rPr>
          <w:rFonts w:ascii="Calibri" w:eastAsia="Calibri" w:hAnsi="Calibri" w:cs="Calibri"/>
          <w:color w:val="000000"/>
          <w:sz w:val="20"/>
          <w:szCs w:val="20"/>
        </w:rPr>
        <w:t>poznan</w:t>
      </w:r>
      <w:r>
        <w:rPr>
          <w:rFonts w:ascii="Calibri" w:eastAsia="Calibri" w:hAnsi="Calibri" w:cs="Calibri"/>
          <w:color w:val="000000"/>
          <w:sz w:val="20"/>
          <w:szCs w:val="20"/>
        </w:rPr>
        <w:t>.pl) powiadamiania Dziekanatu Wydziału, na którym uczestniczy w zajęciach o każdorazowej zmianie nazwiska (wymaga dostarczenia do Dziekanatu Wydziału oryginału aktu ślubu</w:t>
      </w:r>
      <w:sdt>
        <w:sdtPr>
          <w:tag w:val="goog_rdk_8"/>
          <w:id w:val="2115547097"/>
        </w:sdtPr>
        <w:sdtEndPr/>
        <w:sdtContent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lub innej decyzji</w:t>
          </w:r>
        </w:sdtContent>
      </w:sdt>
      <w:r>
        <w:rPr>
          <w:rFonts w:ascii="Calibri" w:eastAsia="Calibri" w:hAnsi="Calibri" w:cs="Calibri"/>
          <w:color w:val="000000"/>
          <w:sz w:val="20"/>
          <w:szCs w:val="20"/>
        </w:rPr>
        <w:t>), adresu zamieszkania, adresu korespondencji, telefonów, adresu poczty elektronicznej.</w:t>
      </w:r>
    </w:p>
    <w:p w14:paraId="58967E7D" w14:textId="77777777" w:rsidR="00891413" w:rsidRDefault="00891413" w:rsidP="0089141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Uczelnia zobowiązuje się do niezwłocznego, tj. nie później niż w terminie 1 miesiąca, pisemnego powiadomienia Wolnego Słuchacza o każdorazowej zmianie nazwy, danych teleadresowych siedziby Uczelni.</w:t>
      </w:r>
    </w:p>
    <w:p w14:paraId="207F6AC3" w14:textId="77777777" w:rsidR="00891413" w:rsidRPr="005237D6" w:rsidRDefault="00891413" w:rsidP="0089141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 przypadku niepoinformowania o zmianie danych adresowych zgodnie z ust. 1 i 2, domniema się, że korespondencja wysłana na podany </w:t>
      </w:r>
      <w:r w:rsidRPr="005237D6">
        <w:rPr>
          <w:rFonts w:ascii="Calibri" w:eastAsia="Calibri" w:hAnsi="Calibri" w:cs="Calibri"/>
          <w:color w:val="000000"/>
          <w:sz w:val="20"/>
          <w:szCs w:val="20"/>
        </w:rPr>
        <w:t>uprzednio adres została skutecznie doręczona.</w:t>
      </w:r>
    </w:p>
    <w:p w14:paraId="532F7D27" w14:textId="77777777" w:rsidR="00891413" w:rsidRPr="005237D6" w:rsidRDefault="00891413" w:rsidP="0089141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237D6">
        <w:rPr>
          <w:rFonts w:ascii="Calibri" w:eastAsia="Calibri" w:hAnsi="Calibri" w:cs="Calibri"/>
          <w:color w:val="000000"/>
          <w:sz w:val="20"/>
          <w:szCs w:val="20"/>
        </w:rPr>
        <w:t>Za wyjątkiem przypadków wskazanych odrębnymi przepisami prawa, podstawowym narzędziem służącym do komunikowania się Uczelni z Wolnym Słuchaczem i Wolnego Słuchacza z Uczelnią jest Extranet – wewnętrzny serwis internetowy, w którym systematycznie zamieszczane są informacje niezbędne Wolnemu Słuchaczowi.</w:t>
      </w:r>
    </w:p>
    <w:p w14:paraId="5FE1117D" w14:textId="77777777" w:rsidR="00891413" w:rsidRPr="005237D6" w:rsidRDefault="00891413" w:rsidP="0089141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237D6">
        <w:rPr>
          <w:rFonts w:ascii="Calibri" w:eastAsia="Calibri" w:hAnsi="Calibri" w:cs="Calibri"/>
          <w:color w:val="000000"/>
          <w:sz w:val="20"/>
          <w:szCs w:val="20"/>
        </w:rPr>
        <w:t>Wolny Słuchacz poprzez złożenie stosownego oświadczenia wyraża zgodę na przekazywanie informacji poprzez Extranet z zastrzeżeniem ust. 4.</w:t>
      </w:r>
    </w:p>
    <w:p w14:paraId="5868DDD2" w14:textId="77777777" w:rsidR="00891413" w:rsidRDefault="00891413" w:rsidP="00891413">
      <w:pPr>
        <w:rPr>
          <w:rFonts w:ascii="Calibri" w:eastAsia="Calibri" w:hAnsi="Calibri" w:cs="Calibri"/>
          <w:sz w:val="20"/>
          <w:szCs w:val="20"/>
        </w:rPr>
      </w:pPr>
    </w:p>
    <w:p w14:paraId="4A12B354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8</w:t>
      </w:r>
    </w:p>
    <w:p w14:paraId="4A7688E3" w14:textId="77777777" w:rsidR="00891413" w:rsidRDefault="00891413" w:rsidP="00891413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POSTANOWIENIA KOŃCOWE</w:t>
      </w:r>
    </w:p>
    <w:p w14:paraId="406E5178" w14:textId="77777777" w:rsidR="00891413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przypadku niskiego naboru na wybrany przez Wolnego Słuchacza kierunek, rodzaj lub formę studiów Uczelnia może podjąć decyzję o jego nieuruchomieniu. Decyzję o nieuruchomieniu kierunku, rodzaju lub formy Uczelnia podejmie nie później niż na 14 dni przed rozpoczęciem zajęć dla naboru letniego i 7 dni dla naboru zimowego.</w:t>
      </w:r>
    </w:p>
    <w:p w14:paraId="63383CBD" w14:textId="77777777" w:rsidR="00891413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 przypadku nieuruchomienia kierunku, rodzaju lub formy studiów Wolny Słuchacz ma prawo uczestniczyć w zajęciach na innym kierunku, rodzaju lub formie studiów, na który nabór nie został zamknięty do chwili złożenia przez Wolnego Słuchacza deklaracji o jego wyborze oraz dla którego Wolny Słuchacz spełnia warunki rekrutacyjne. </w:t>
      </w:r>
    </w:p>
    <w:p w14:paraId="7F7EF7D2" w14:textId="77777777" w:rsidR="00891413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 przypadku, jeśli Wolny Słuchacz nie wybierze innego kierunku, rodzaju lub formy studiów w terminie 14 dni od dnia poinformowania przez Uczelnię o braku uruchomienia kierunku, rodzaju lub formy pierwotnie wybranej, oznacza to rezygnację z uczestnictwa w zajęciach bez konieczności składania dodatkowych oświadczeń woli. W takim wypadku Uczelnia zwraca Wolnemu Słuchaczowi wszelkie wniesione przez Wolnego Słuchacza opłaty, a Umowa zostaje rozwiązana, po upływie terminu, o którym mowa powyżej. </w:t>
      </w:r>
    </w:p>
    <w:p w14:paraId="44F63956" w14:textId="77777777" w:rsidR="00891413" w:rsidRPr="00B74790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74790">
        <w:rPr>
          <w:rFonts w:ascii="Calibri" w:eastAsia="Calibri" w:hAnsi="Calibri" w:cs="Calibri"/>
          <w:color w:val="000000"/>
          <w:sz w:val="20"/>
          <w:szCs w:val="20"/>
        </w:rPr>
        <w:t>Zmiany postanowień Umowy wymagają przynajmniej formy dokumentowej pod rygorem nieważności.</w:t>
      </w:r>
    </w:p>
    <w:p w14:paraId="3502706F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sprawach nieuregulowanych Umową stosuje się odpowiednio przepisy ustawy Prawo o szkolnictwie wyższym i nauce oraz inne właściwe przepisy prawa powszechnie obowiązującego.</w:t>
      </w:r>
    </w:p>
    <w:p w14:paraId="39A02426" w14:textId="77777777" w:rsidR="00891413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przypadku zawarcia Umowy w dwóch wersjach językowych i powstania rozbieżności interpretacyjnych, pomiędzy poszczególnymi wersjami językowymi umowy, pierwszeństwo wykładni ma umowa sporządzona w języku polskim. Umowa podlega prawu polskiemu.</w:t>
      </w:r>
    </w:p>
    <w:p w14:paraId="4F9786C4" w14:textId="08CE4A7C" w:rsidR="00891413" w:rsidRDefault="00891413" w:rsidP="00891413">
      <w:pPr>
        <w:widowControl/>
        <w:numPr>
          <w:ilvl w:val="0"/>
          <w:numId w:val="9"/>
        </w:numPr>
        <w:spacing w:line="259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Wszelkie reklamacje związane z wykonywaniem Umowy mogą być zgłaszane drogą listowną na adres Uczelni Wydział </w:t>
      </w:r>
      <w:r w:rsidR="00AB0397">
        <w:rPr>
          <w:rFonts w:ascii="Calibri" w:eastAsia="Calibri" w:hAnsi="Calibri" w:cs="Calibri"/>
          <w:color w:val="000000"/>
          <w:sz w:val="20"/>
          <w:szCs w:val="20"/>
        </w:rPr>
        <w:t>Finansów i Bankowości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Wyższa Szkoła Bankowa w Poznaniu, </w:t>
      </w:r>
      <w:r w:rsidR="00AB0397">
        <w:rPr>
          <w:rFonts w:ascii="Calibri" w:eastAsia="Calibri" w:hAnsi="Calibri" w:cs="Calibri"/>
          <w:color w:val="000000"/>
          <w:sz w:val="20"/>
          <w:szCs w:val="20"/>
        </w:rPr>
        <w:t>61-895 Poznań</w:t>
      </w:r>
      <w:r w:rsidRPr="00543709">
        <w:rPr>
          <w:rFonts w:ascii="Calibri" w:eastAsia="Calibri" w:hAnsi="Calibri" w:cs="Calibri"/>
          <w:color w:val="000000"/>
          <w:sz w:val="20"/>
          <w:szCs w:val="20"/>
        </w:rPr>
        <w:t xml:space="preserve">, ul. </w:t>
      </w:r>
      <w:r w:rsidR="00AB0397">
        <w:rPr>
          <w:rFonts w:ascii="Calibri" w:eastAsia="Calibri" w:hAnsi="Calibri" w:cs="Calibri"/>
          <w:color w:val="000000"/>
          <w:sz w:val="20"/>
          <w:szCs w:val="20"/>
        </w:rPr>
        <w:t xml:space="preserve">Powstańców Wielkopolskich 5 </w:t>
      </w:r>
      <w:r>
        <w:rPr>
          <w:rFonts w:ascii="Calibri" w:eastAsia="Calibri" w:hAnsi="Calibri" w:cs="Calibri"/>
          <w:color w:val="000000"/>
          <w:sz w:val="20"/>
          <w:szCs w:val="20"/>
        </w:rPr>
        <w:t>lub za pośrednictwem poczty elektronicznej, której adres został wskazany w Umowie. Uczelnia jest obowiązana udzielić odpowiedzi na reklamację Wolnego Słuchacza w terminie 30 dni od dnia jej otrzymania.</w:t>
      </w:r>
    </w:p>
    <w:p w14:paraId="0319F98E" w14:textId="77777777" w:rsidR="00891413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Uczelnia informuje o możliwości pozasądowych sposobów rozpatrywania reklamacji i dochodzenia roszczeń wynikających z Umowy. Szczegółowe informacje na ten temat dostępne są pod adresem http://www.polubowne.uokik.gov.pl. Dodatkowo pod adresem http://ec.europa.eu/consumers/odr dostępna jest platforma internetowego systemu rozstrzygania sporów pomiędzy konsumentami i przedsiębiorcami na szczeblu unijnym. Do prowadzenia postępowania w sprawie pozasądowego rozwiązywania sporów konsumenckich konieczna jest zgoda obu stron sporu.</w:t>
      </w:r>
    </w:p>
    <w:p w14:paraId="168762BA" w14:textId="77777777" w:rsidR="00891413" w:rsidRDefault="00891413" w:rsidP="0089141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Umowa wchodzi w życie z dniem podpisania przez ostatnią ze Stron</w:t>
      </w:r>
    </w:p>
    <w:p w14:paraId="62E33E81" w14:textId="77777777" w:rsidR="00891413" w:rsidRDefault="00891413" w:rsidP="00891413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742"/>
        <w:gridCol w:w="6030"/>
      </w:tblGrid>
      <w:tr w:rsidR="00891413" w:rsidRPr="00323A9C" w14:paraId="18B73A95" w14:textId="77777777" w:rsidTr="0014607E">
        <w:trPr>
          <w:cantSplit/>
        </w:trPr>
        <w:tc>
          <w:tcPr>
            <w:tcW w:w="4742" w:type="dxa"/>
            <w:shd w:val="clear" w:color="auto" w:fill="auto"/>
          </w:tcPr>
          <w:p w14:paraId="42E1CFE7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bookmarkStart w:id="1" w:name="_Hlk67580931"/>
          </w:p>
          <w:p w14:paraId="6BF1A01D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2F987884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07541CB9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40DEA499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</w:pPr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 xml:space="preserve">[[!sigField1:signer1:signature(sigType="OtpSignature",batch=1):label("Podpisz </w:t>
            </w:r>
            <w:proofErr w:type="spellStart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SMSem</w:t>
            </w:r>
            <w:proofErr w:type="spellEnd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"):size(width=150,height=60)]]</w:t>
            </w:r>
          </w:p>
          <w:p w14:paraId="385D4EAF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6EA065E4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323A9C">
              <w:rPr>
                <w:rFonts w:ascii="Calibri" w:eastAsia="Calibri" w:hAnsi="Calibri" w:cs="Calibri"/>
                <w:kern w:val="2"/>
                <w:sz w:val="20"/>
                <w:szCs w:val="20"/>
              </w:rPr>
              <w:t>.......................................................</w:t>
            </w:r>
          </w:p>
          <w:p w14:paraId="1A71BF43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Data i </w:t>
            </w:r>
            <w:r w:rsidRPr="00323A9C">
              <w:rPr>
                <w:rFonts w:ascii="Calibri" w:eastAsia="Calibri" w:hAnsi="Calibri" w:cs="Calibri"/>
                <w:kern w:val="2"/>
                <w:sz w:val="20"/>
                <w:szCs w:val="20"/>
              </w:rPr>
              <w:t>podpis Wolnego Słuchacza</w:t>
            </w:r>
          </w:p>
        </w:tc>
        <w:tc>
          <w:tcPr>
            <w:tcW w:w="6030" w:type="dxa"/>
            <w:shd w:val="clear" w:color="auto" w:fill="auto"/>
          </w:tcPr>
          <w:p w14:paraId="18C32251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11084104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04B2E3CA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  <w:p w14:paraId="5DD96BBC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</w:pPr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[[!myText3:signer2:text(</w:t>
            </w:r>
            <w:proofErr w:type="spellStart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maxLength</w:t>
            </w:r>
            <w:proofErr w:type="spellEnd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=100):default("</w:t>
            </w:r>
            <w:proofErr w:type="spellStart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Podpisano</w:t>
            </w:r>
            <w:proofErr w:type="spellEnd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 xml:space="preserve"> </w:t>
            </w:r>
            <w:proofErr w:type="spellStart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przez</w:t>
            </w:r>
            <w:proofErr w:type="spellEnd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:"):font(name=Arial, color=#000000, size=12):alignment(center):size(width=150,height=60)]]</w:t>
            </w:r>
          </w:p>
          <w:p w14:paraId="790703B4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</w:pPr>
          </w:p>
          <w:p w14:paraId="1D260CA0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</w:pPr>
          </w:p>
          <w:p w14:paraId="57BF0FE5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</w:pPr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 xml:space="preserve">[[!sigField2:signer2:signature(sigType="Click2Sign",batch=1):label("Kliknij aby </w:t>
            </w:r>
            <w:proofErr w:type="spellStart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podpisać</w:t>
            </w:r>
            <w:proofErr w:type="spellEnd"/>
            <w:r w:rsidRPr="00323A9C">
              <w:rPr>
                <w:rFonts w:ascii="Calibri" w:eastAsia="Calibri" w:hAnsi="Calibri" w:cs="Calibri"/>
                <w:color w:val="FFFFFF" w:themeColor="background1"/>
                <w:kern w:val="2"/>
                <w:sz w:val="4"/>
                <w:szCs w:val="4"/>
                <w:lang w:val="en-US"/>
              </w:rPr>
              <w:t>"):size(width=150,height=60)]]</w:t>
            </w:r>
          </w:p>
          <w:p w14:paraId="57D19FC1" w14:textId="77777777" w:rsidR="00891413" w:rsidRPr="00323A9C" w:rsidRDefault="00891413" w:rsidP="0014607E">
            <w:pPr>
              <w:widowControl/>
              <w:autoSpaceDN/>
              <w:rPr>
                <w:rFonts w:ascii="Calibri" w:eastAsia="Calibri" w:hAnsi="Calibri" w:cs="Calibri"/>
                <w:kern w:val="2"/>
                <w:sz w:val="20"/>
                <w:szCs w:val="20"/>
                <w:lang w:val="en-US"/>
              </w:rPr>
            </w:pPr>
          </w:p>
          <w:p w14:paraId="1FEA879B" w14:textId="77777777" w:rsidR="00891413" w:rsidRPr="00323A9C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323A9C">
              <w:rPr>
                <w:rFonts w:ascii="Calibri" w:eastAsia="Calibri" w:hAnsi="Calibri" w:cs="Calibri"/>
                <w:kern w:val="2"/>
                <w:sz w:val="20"/>
                <w:szCs w:val="20"/>
              </w:rPr>
              <w:t>.......................................................</w:t>
            </w:r>
          </w:p>
          <w:p w14:paraId="03610CA5" w14:textId="77777777" w:rsidR="00891413" w:rsidRPr="00323A9C" w:rsidRDefault="00891413" w:rsidP="0014607E">
            <w:pPr>
              <w:widowControl/>
              <w:autoSpaceDN/>
              <w:spacing w:line="276" w:lineRule="auto"/>
              <w:ind w:firstLine="365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 xml:space="preserve">Data i </w:t>
            </w:r>
            <w:r w:rsidRPr="00323A9C">
              <w:rPr>
                <w:rFonts w:ascii="Calibri" w:eastAsia="Calibri" w:hAnsi="Calibri" w:cs="Calibri"/>
                <w:kern w:val="2"/>
                <w:sz w:val="20"/>
                <w:szCs w:val="20"/>
              </w:rPr>
              <w:t>podpis Uczelni</w:t>
            </w:r>
          </w:p>
          <w:p w14:paraId="3D2EC66C" w14:textId="77777777" w:rsidR="00891413" w:rsidRPr="00323A9C" w:rsidRDefault="00891413" w:rsidP="0014607E">
            <w:pPr>
              <w:widowControl/>
              <w:autoSpaceDN/>
              <w:spacing w:line="276" w:lineRule="auto"/>
              <w:ind w:firstLine="365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323A9C">
              <w:rPr>
                <w:rFonts w:ascii="Calibri" w:eastAsia="Calibri" w:hAnsi="Calibri" w:cs="Calibri"/>
                <w:kern w:val="2"/>
                <w:sz w:val="20"/>
                <w:szCs w:val="20"/>
              </w:rPr>
              <w:t>z upoważnienia Wicekanclerza</w:t>
            </w:r>
          </w:p>
          <w:p w14:paraId="467EE4B7" w14:textId="77777777" w:rsidR="00891413" w:rsidRPr="00323A9C" w:rsidRDefault="00891413" w:rsidP="0014607E">
            <w:pPr>
              <w:widowControl/>
              <w:autoSpaceDN/>
              <w:spacing w:line="276" w:lineRule="auto"/>
              <w:ind w:firstLine="365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323A9C">
              <w:rPr>
                <w:rFonts w:ascii="Calibri" w:eastAsia="Calibri" w:hAnsi="Calibri" w:cs="Calibri"/>
                <w:kern w:val="2"/>
                <w:sz w:val="20"/>
                <w:szCs w:val="20"/>
              </w:rPr>
              <w:t>Wyższej Szkoły Bankowej w Poznaniu</w:t>
            </w:r>
          </w:p>
          <w:p w14:paraId="0D192543" w14:textId="77777777" w:rsidR="00891413" w:rsidRPr="00AB342B" w:rsidRDefault="00891413" w:rsidP="0014607E">
            <w:pPr>
              <w:widowControl/>
              <w:autoSpaceDN/>
              <w:jc w:val="center"/>
              <w:rPr>
                <w:rFonts w:ascii="Calibri" w:eastAsia="Calibri" w:hAnsi="Calibri" w:cs="Calibri"/>
                <w:i/>
                <w:iCs/>
                <w:kern w:val="2"/>
                <w:sz w:val="20"/>
                <w:szCs w:val="20"/>
              </w:rPr>
            </w:pPr>
            <w:r w:rsidRPr="00AB342B">
              <w:rPr>
                <w:rFonts w:ascii="Calibri" w:eastAsia="Calibri" w:hAnsi="Calibri" w:cs="Calibri"/>
                <w:i/>
                <w:iCs/>
                <w:kern w:val="2"/>
                <w:sz w:val="20"/>
                <w:szCs w:val="20"/>
              </w:rPr>
              <w:t>(pieczątka i podpis)</w:t>
            </w:r>
          </w:p>
        </w:tc>
      </w:tr>
      <w:bookmarkEnd w:id="1"/>
    </w:tbl>
    <w:p w14:paraId="484F254B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91413" w14:paraId="255F7077" w14:textId="77777777" w:rsidTr="0014607E">
        <w:tc>
          <w:tcPr>
            <w:tcW w:w="10762" w:type="dxa"/>
          </w:tcPr>
          <w:p w14:paraId="1F568CCF" w14:textId="77777777" w:rsidR="00891413" w:rsidRDefault="00891413" w:rsidP="0014607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256E">
              <w:rPr>
                <w:rFonts w:ascii="Calibri" w:eastAsia="Calibri" w:hAnsi="Calibri" w:cs="Calibri"/>
                <w:b/>
                <w:sz w:val="20"/>
                <w:szCs w:val="20"/>
              </w:rPr>
              <w:t>OŚWIADCZENIE</w:t>
            </w:r>
          </w:p>
          <w:p w14:paraId="56649D84" w14:textId="77777777" w:rsidR="00891413" w:rsidRPr="0040256E" w:rsidRDefault="00891413" w:rsidP="0014607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FBB342" w14:textId="77777777" w:rsidR="00891413" w:rsidRPr="0040256E" w:rsidRDefault="00891413" w:rsidP="0014607E">
            <w:pPr>
              <w:pStyle w:val="Akapitzlist"/>
              <w:widowControl/>
              <w:numPr>
                <w:ilvl w:val="0"/>
                <w:numId w:val="16"/>
              </w:numPr>
              <w:shd w:val="clear" w:color="auto" w:fill="FFFFFF" w:themeFill="background1"/>
              <w:suppressAutoHyphens w:val="0"/>
              <w:autoSpaceDN/>
              <w:spacing w:before="0" w:after="0"/>
              <w:ind w:left="567" w:hanging="535"/>
              <w:contextualSpacing/>
              <w:textAlignment w:val="auto"/>
              <w:rPr>
                <w:rFonts w:eastAsia="Calibri"/>
                <w:sz w:val="20"/>
                <w:szCs w:val="20"/>
              </w:rPr>
            </w:pPr>
            <w:r w:rsidRPr="0040256E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Niniejszym wyrażam zgodę na przekazywanie wszelkich informacji, w tym na doręczanie pism, decyzji i powiadomień, niezbędnych do realizacji Umowy drogą elektroniczną, w szczególności poprzez elektroniczny system Extranet oraz drogą mailową na mój uczelniany adres e-mail w ramach licencji Microsoft 365.</w:t>
            </w:r>
          </w:p>
          <w:p w14:paraId="0F18D0CF" w14:textId="77777777" w:rsidR="00891413" w:rsidRPr="0040256E" w:rsidRDefault="00891413" w:rsidP="0014607E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0F42FB" w14:textId="77777777" w:rsidR="00891413" w:rsidRPr="0040256E" w:rsidRDefault="00891413" w:rsidP="0014607E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897059" w14:textId="77777777" w:rsidR="00891413" w:rsidRPr="0040256E" w:rsidRDefault="00891413" w:rsidP="0014607E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A7E603" w14:textId="77777777" w:rsidR="00891413" w:rsidRPr="006B044A" w:rsidRDefault="00891413" w:rsidP="0014607E">
            <w:pPr>
              <w:ind w:left="567"/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</w:pPr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 xml:space="preserve">[[!sigField3:signer1:signature(sigType="OtpSignature",batch=1):label("Podpisz </w:t>
            </w:r>
            <w:proofErr w:type="spellStart"/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>SMSem</w:t>
            </w:r>
            <w:proofErr w:type="spellEnd"/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>"):size(width=150,height=60)]]</w:t>
            </w:r>
          </w:p>
          <w:p w14:paraId="2D2FFF92" w14:textId="77777777" w:rsidR="00891413" w:rsidRPr="006B044A" w:rsidRDefault="00891413" w:rsidP="0014607E">
            <w:pPr>
              <w:widowControl/>
              <w:shd w:val="clear" w:color="auto" w:fill="FFFFFF" w:themeFill="background1"/>
              <w:suppressAutoHyphens w:val="0"/>
              <w:autoSpaceDN/>
              <w:ind w:left="567"/>
              <w:textAlignment w:val="auto"/>
              <w:rPr>
                <w:rFonts w:eastAsia="Calibri"/>
                <w:sz w:val="20"/>
                <w:szCs w:val="20"/>
              </w:rPr>
            </w:pPr>
            <w:r w:rsidRPr="006B044A">
              <w:rPr>
                <w:rFonts w:eastAsia="Calibri"/>
                <w:sz w:val="20"/>
                <w:szCs w:val="20"/>
              </w:rPr>
              <w:t>………………………</w:t>
            </w:r>
            <w:r>
              <w:rPr>
                <w:rFonts w:eastAsia="Calibri"/>
                <w:sz w:val="20"/>
                <w:szCs w:val="20"/>
              </w:rPr>
              <w:t>……</w:t>
            </w:r>
          </w:p>
          <w:p w14:paraId="256C4EE5" w14:textId="77777777" w:rsidR="00891413" w:rsidRPr="006B044A" w:rsidRDefault="00891413" w:rsidP="0014607E">
            <w:pPr>
              <w:pStyle w:val="Akapitzlist"/>
              <w:widowControl/>
              <w:shd w:val="clear" w:color="auto" w:fill="FFFFFF" w:themeFill="background1"/>
              <w:suppressAutoHyphens w:val="0"/>
              <w:autoSpaceDN/>
              <w:ind w:left="675" w:hanging="108"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40256E">
              <w:rPr>
                <w:rFonts w:eastAsia="Calibri"/>
                <w:sz w:val="20"/>
                <w:szCs w:val="20"/>
              </w:rPr>
              <w:t>odpis Wolnego Słuchacz</w:t>
            </w:r>
            <w:r>
              <w:rPr>
                <w:rFonts w:eastAsia="Calibri"/>
                <w:sz w:val="20"/>
                <w:szCs w:val="20"/>
              </w:rPr>
              <w:t>a</w:t>
            </w:r>
          </w:p>
          <w:p w14:paraId="471B6C46" w14:textId="77777777" w:rsidR="00891413" w:rsidRPr="0040256E" w:rsidRDefault="00891413" w:rsidP="0014607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before="0" w:after="0"/>
              <w:ind w:left="567" w:hanging="535"/>
              <w:contextualSpacing/>
              <w:textAlignment w:val="auto"/>
              <w:rPr>
                <w:rFonts w:eastAsia="Calibri"/>
                <w:sz w:val="20"/>
                <w:szCs w:val="20"/>
              </w:rPr>
            </w:pPr>
            <w:r w:rsidRPr="0040256E">
              <w:rPr>
                <w:rFonts w:eastAsia="Calibri"/>
                <w:sz w:val="20"/>
                <w:szCs w:val="20"/>
              </w:rPr>
              <w:t>Oświadczam, że przed podpisaniem umowy dostarczono mi Regulamin studiów, Regulamin promocji oraz Regulamin opłat  i znana jest mi ich treść.</w:t>
            </w:r>
          </w:p>
          <w:p w14:paraId="0215A568" w14:textId="77777777" w:rsidR="00891413" w:rsidRPr="0040256E" w:rsidRDefault="00891413" w:rsidP="0014607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773072" w14:textId="77777777" w:rsidR="00891413" w:rsidRPr="0040256E" w:rsidRDefault="00891413" w:rsidP="0014607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A3897" w14:textId="77777777" w:rsidR="00891413" w:rsidRPr="0040256E" w:rsidRDefault="00891413" w:rsidP="0014607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A9EC04" w14:textId="77777777" w:rsidR="00891413" w:rsidRPr="006B044A" w:rsidRDefault="00891413" w:rsidP="0014607E">
            <w:pPr>
              <w:ind w:left="567"/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</w:pPr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 xml:space="preserve">[[!sigField4:signer1:signature(sigType="OtpSignature",batch=1):label("Podpisz </w:t>
            </w:r>
            <w:proofErr w:type="spellStart"/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>SMSem</w:t>
            </w:r>
            <w:proofErr w:type="spellEnd"/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>"):size(width=150,height=60)]]</w:t>
            </w:r>
          </w:p>
          <w:p w14:paraId="4CD05CA0" w14:textId="77777777" w:rsidR="00891413" w:rsidRPr="006B044A" w:rsidRDefault="00891413" w:rsidP="0014607E">
            <w:pPr>
              <w:widowControl/>
              <w:suppressAutoHyphens w:val="0"/>
              <w:autoSpaceDN/>
              <w:ind w:left="567"/>
              <w:textAlignment w:val="auto"/>
              <w:rPr>
                <w:rFonts w:eastAsia="Calibri"/>
                <w:sz w:val="20"/>
                <w:szCs w:val="20"/>
              </w:rPr>
            </w:pPr>
            <w:r w:rsidRPr="006B044A">
              <w:rPr>
                <w:rFonts w:eastAsia="Calibri"/>
                <w:sz w:val="20"/>
                <w:szCs w:val="20"/>
              </w:rPr>
              <w:t>…………………………</w:t>
            </w:r>
            <w:r>
              <w:rPr>
                <w:rFonts w:eastAsia="Calibri"/>
                <w:sz w:val="20"/>
                <w:szCs w:val="20"/>
              </w:rPr>
              <w:t>..</w:t>
            </w:r>
          </w:p>
          <w:p w14:paraId="707E33AC" w14:textId="77777777" w:rsidR="00891413" w:rsidRPr="006B044A" w:rsidRDefault="00891413" w:rsidP="0014607E">
            <w:pPr>
              <w:pStyle w:val="Akapitzlist"/>
              <w:widowControl/>
              <w:suppressAutoHyphens w:val="0"/>
              <w:autoSpaceDN/>
              <w:ind w:left="567" w:firstLine="34"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</w:t>
            </w:r>
            <w:r w:rsidRPr="0040256E">
              <w:rPr>
                <w:rFonts w:eastAsia="Calibri"/>
                <w:sz w:val="20"/>
                <w:szCs w:val="20"/>
              </w:rPr>
              <w:t xml:space="preserve"> Wolnego Słuchacza</w:t>
            </w:r>
          </w:p>
          <w:p w14:paraId="34914D9D" w14:textId="77777777" w:rsidR="00891413" w:rsidRPr="0040256E" w:rsidRDefault="00891413" w:rsidP="0014607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before="0" w:after="0"/>
              <w:ind w:left="567" w:hanging="535"/>
              <w:contextualSpacing/>
              <w:textAlignment w:val="auto"/>
              <w:rPr>
                <w:rFonts w:eastAsia="Calibri"/>
                <w:sz w:val="20"/>
                <w:szCs w:val="20"/>
              </w:rPr>
            </w:pPr>
            <w:r w:rsidRPr="0040256E">
              <w:rPr>
                <w:rFonts w:eastAsia="Calibri"/>
                <w:sz w:val="20"/>
                <w:szCs w:val="20"/>
              </w:rPr>
              <w:t>Żądam rozpoczęcia wykonania usługi edukacyjnej, o której mowa w Umowie przed upływem terminu do odstąpienia od umowy.</w:t>
            </w:r>
          </w:p>
          <w:p w14:paraId="455B4AE3" w14:textId="77777777" w:rsidR="00891413" w:rsidRPr="0040256E" w:rsidRDefault="00891413" w:rsidP="0014607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54D1E9" w14:textId="77777777" w:rsidR="00891413" w:rsidRPr="0040256E" w:rsidRDefault="00891413" w:rsidP="0014607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05C39F" w14:textId="77777777" w:rsidR="00891413" w:rsidRPr="0040256E" w:rsidRDefault="00891413" w:rsidP="0014607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2E546D" w14:textId="77777777" w:rsidR="00891413" w:rsidRPr="006B044A" w:rsidRDefault="00891413" w:rsidP="0014607E">
            <w:pPr>
              <w:ind w:left="567"/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</w:pPr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 xml:space="preserve">[[!sigField5:signer1:signature(sigType="OtpSignature",batch=1):label("Podpisz </w:t>
            </w:r>
            <w:proofErr w:type="spellStart"/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>SMSem</w:t>
            </w:r>
            <w:proofErr w:type="spellEnd"/>
            <w:r w:rsidRPr="006B044A">
              <w:rPr>
                <w:rFonts w:ascii="Calibri" w:eastAsia="Calibri" w:hAnsi="Calibri" w:cs="Calibri"/>
                <w:color w:val="FFFFFF" w:themeColor="background1"/>
                <w:sz w:val="4"/>
                <w:szCs w:val="4"/>
                <w:lang w:val="en-US"/>
              </w:rPr>
              <w:t>"):size(width=150,height=60)]]</w:t>
            </w:r>
          </w:p>
          <w:p w14:paraId="7F698CC6" w14:textId="77777777" w:rsidR="00891413" w:rsidRPr="006B044A" w:rsidRDefault="00891413" w:rsidP="0014607E">
            <w:pPr>
              <w:widowControl/>
              <w:suppressAutoHyphens w:val="0"/>
              <w:autoSpaceDN/>
              <w:ind w:left="567"/>
              <w:textAlignment w:val="auto"/>
              <w:rPr>
                <w:rFonts w:eastAsia="Calibri"/>
                <w:sz w:val="20"/>
                <w:szCs w:val="20"/>
              </w:rPr>
            </w:pPr>
            <w:r w:rsidRPr="006B044A">
              <w:rPr>
                <w:rFonts w:eastAsia="Calibri"/>
                <w:sz w:val="20"/>
                <w:szCs w:val="20"/>
              </w:rPr>
              <w:t>…………………………</w:t>
            </w:r>
            <w:r>
              <w:rPr>
                <w:rFonts w:eastAsia="Calibri"/>
                <w:sz w:val="20"/>
                <w:szCs w:val="20"/>
              </w:rPr>
              <w:t>…</w:t>
            </w:r>
          </w:p>
          <w:p w14:paraId="0F4A7B19" w14:textId="77777777" w:rsidR="00891413" w:rsidRPr="0040256E" w:rsidRDefault="00891413" w:rsidP="0014607E">
            <w:pPr>
              <w:pStyle w:val="Akapitzlist"/>
              <w:widowControl/>
              <w:suppressAutoHyphens w:val="0"/>
              <w:autoSpaceDN/>
              <w:ind w:left="567" w:firstLine="0"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40256E">
              <w:rPr>
                <w:rFonts w:eastAsia="Calibri"/>
                <w:sz w:val="20"/>
                <w:szCs w:val="20"/>
              </w:rPr>
              <w:t>odpis Wolnego Słuchacza</w:t>
            </w:r>
          </w:p>
          <w:p w14:paraId="3761289A" w14:textId="77777777" w:rsidR="00891413" w:rsidRDefault="00891413" w:rsidP="0014607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91413" w14:paraId="602D0E74" w14:textId="77777777" w:rsidTr="0014607E">
        <w:tc>
          <w:tcPr>
            <w:tcW w:w="10762" w:type="dxa"/>
          </w:tcPr>
          <w:p w14:paraId="596A5ADF" w14:textId="77777777" w:rsidR="00891413" w:rsidRPr="0040256E" w:rsidRDefault="00891413" w:rsidP="0014607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B905221" w14:textId="77777777" w:rsidR="00891413" w:rsidRDefault="00891413" w:rsidP="0089141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A0" w14:textId="77777777" w:rsidR="00565041" w:rsidRPr="00891413" w:rsidRDefault="00565041" w:rsidP="00891413"/>
    <w:sectPr w:rsidR="00565041" w:rsidRPr="00891413">
      <w:headerReference w:type="default" r:id="rId12"/>
      <w:footerReference w:type="default" r:id="rId13"/>
      <w:pgSz w:w="11906" w:h="16838"/>
      <w:pgMar w:top="1418" w:right="567" w:bottom="851" w:left="567" w:header="340" w:footer="34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4037" w16cex:dateUtc="2021-03-24T21:48:00Z"/>
  <w16cex:commentExtensible w16cex:durableId="24063CD2" w16cex:dateUtc="2021-03-24T21:33:00Z"/>
  <w16cex:commentExtensible w16cex:durableId="24063EBF" w16cex:dateUtc="2021-03-24T21:42:00Z"/>
  <w16cex:commentExtensible w16cex:durableId="24063F8C" w16cex:dateUtc="2021-03-24T2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899F" w14:textId="77777777" w:rsidR="00B36EA3" w:rsidRDefault="00B36EA3">
      <w:r>
        <w:separator/>
      </w:r>
    </w:p>
  </w:endnote>
  <w:endnote w:type="continuationSeparator" w:id="0">
    <w:p w14:paraId="715A5F22" w14:textId="77777777" w:rsidR="00B36EA3" w:rsidRDefault="00B3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2" w14:textId="77777777" w:rsidR="00565041" w:rsidRDefault="00565041">
    <w:pP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  <w:tbl>
    <w:tblPr>
      <w:tblStyle w:val="ac"/>
      <w:tblW w:w="538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386"/>
    </w:tblGrid>
    <w:tr w:rsidR="005914BA" w14:paraId="5AC38231" w14:textId="77777777" w:rsidTr="005914BA">
      <w:tc>
        <w:tcPr>
          <w:tcW w:w="538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3" w14:textId="28BD48F4" w:rsidR="005914BA" w:rsidRDefault="005914BA">
          <w:pPr>
            <w:tabs>
              <w:tab w:val="center" w:pos="4536"/>
              <w:tab w:val="right" w:pos="9072"/>
            </w:tabs>
            <w:rPr>
              <w:rFonts w:eastAsia="Calibri" w:cs="Calibri"/>
            </w:rPr>
          </w:pPr>
          <w:r>
            <w:rPr>
              <w:rFonts w:eastAsia="Calibri" w:cs="Calibri"/>
            </w:rPr>
            <w:t xml:space="preserve">Strona </w:t>
          </w:r>
          <w:r>
            <w:rPr>
              <w:rFonts w:eastAsia="Calibri" w:cs="Calibri"/>
            </w:rPr>
            <w:fldChar w:fldCharType="begin"/>
          </w:r>
          <w:r>
            <w:rPr>
              <w:rFonts w:eastAsia="Calibri" w:cs="Calibri"/>
            </w:rPr>
            <w:instrText>PAGE</w:instrText>
          </w:r>
          <w:r>
            <w:rPr>
              <w:rFonts w:eastAsia="Calibri" w:cs="Calibri"/>
            </w:rPr>
            <w:fldChar w:fldCharType="separate"/>
          </w:r>
          <w:r>
            <w:rPr>
              <w:rFonts w:eastAsia="Calibri" w:cs="Calibri"/>
              <w:noProof/>
            </w:rPr>
            <w:t>5</w:t>
          </w:r>
          <w:r>
            <w:rPr>
              <w:rFonts w:eastAsia="Calibri" w:cs="Calibri"/>
            </w:rPr>
            <w:fldChar w:fldCharType="end"/>
          </w:r>
          <w:r>
            <w:rPr>
              <w:rFonts w:eastAsia="Calibri" w:cs="Calibri"/>
            </w:rPr>
            <w:t xml:space="preserve"> z </w:t>
          </w:r>
          <w:r>
            <w:rPr>
              <w:rFonts w:eastAsia="Calibri" w:cs="Calibri"/>
            </w:rPr>
            <w:fldChar w:fldCharType="begin"/>
          </w:r>
          <w:r>
            <w:rPr>
              <w:rFonts w:eastAsia="Calibri" w:cs="Calibri"/>
            </w:rPr>
            <w:instrText>NUMPAGES</w:instrText>
          </w:r>
          <w:r>
            <w:rPr>
              <w:rFonts w:eastAsia="Calibri" w:cs="Calibri"/>
            </w:rPr>
            <w:fldChar w:fldCharType="separate"/>
          </w:r>
          <w:r>
            <w:rPr>
              <w:rFonts w:eastAsia="Calibri" w:cs="Calibri"/>
              <w:noProof/>
            </w:rPr>
            <w:t>5</w:t>
          </w:r>
          <w:r>
            <w:rPr>
              <w:rFonts w:eastAsia="Calibri" w:cs="Calibri"/>
            </w:rPr>
            <w:fldChar w:fldCharType="end"/>
          </w:r>
        </w:p>
      </w:tc>
    </w:tr>
  </w:tbl>
  <w:p w14:paraId="000000A5" w14:textId="77777777" w:rsidR="00565041" w:rsidRDefault="00565041">
    <w:pP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2183" w14:textId="77777777" w:rsidR="00B36EA3" w:rsidRDefault="00B36EA3">
      <w:r>
        <w:separator/>
      </w:r>
    </w:p>
  </w:footnote>
  <w:footnote w:type="continuationSeparator" w:id="0">
    <w:p w14:paraId="74DD630B" w14:textId="77777777" w:rsidR="00B36EA3" w:rsidRDefault="00B3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1" w14:textId="36D771AC" w:rsidR="00565041" w:rsidRDefault="008310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476FA2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230A1F0" wp14:editId="1EC12E7C">
          <wp:simplePos x="0" y="0"/>
          <wp:positionH relativeFrom="margin">
            <wp:posOffset>0</wp:posOffset>
          </wp:positionH>
          <wp:positionV relativeFrom="page">
            <wp:posOffset>215265</wp:posOffset>
          </wp:positionV>
          <wp:extent cx="2227580" cy="3429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4D7"/>
    <w:multiLevelType w:val="multilevel"/>
    <w:tmpl w:val="1CF06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5A4"/>
    <w:multiLevelType w:val="multilevel"/>
    <w:tmpl w:val="6CE29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22"/>
    <w:multiLevelType w:val="multilevel"/>
    <w:tmpl w:val="6C660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891"/>
    <w:multiLevelType w:val="multilevel"/>
    <w:tmpl w:val="5A2E2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5473CF6"/>
    <w:multiLevelType w:val="multilevel"/>
    <w:tmpl w:val="F4065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A9"/>
    <w:multiLevelType w:val="multilevel"/>
    <w:tmpl w:val="CB2AA7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2CDC24A8"/>
    <w:multiLevelType w:val="multilevel"/>
    <w:tmpl w:val="D862BE9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D45636F"/>
    <w:multiLevelType w:val="multilevel"/>
    <w:tmpl w:val="E3025354"/>
    <w:lvl w:ilvl="0">
      <w:start w:val="2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732" w:hanging="360"/>
      </w:pPr>
    </w:lvl>
    <w:lvl w:ilvl="2">
      <w:start w:val="1"/>
      <w:numFmt w:val="lowerRoman"/>
      <w:pStyle w:val="Nagwek3"/>
      <w:lvlText w:val="%3."/>
      <w:lvlJc w:val="right"/>
      <w:pPr>
        <w:ind w:left="1452" w:hanging="180"/>
      </w:pPr>
    </w:lvl>
    <w:lvl w:ilvl="3">
      <w:start w:val="1"/>
      <w:numFmt w:val="decimal"/>
      <w:pStyle w:val="Nagwek4"/>
      <w:lvlText w:val="%4."/>
      <w:lvlJc w:val="left"/>
      <w:pPr>
        <w:ind w:left="2172" w:hanging="360"/>
      </w:pPr>
    </w:lvl>
    <w:lvl w:ilvl="4">
      <w:start w:val="1"/>
      <w:numFmt w:val="lowerLetter"/>
      <w:pStyle w:val="Nagwek5"/>
      <w:lvlText w:val="%5."/>
      <w:lvlJc w:val="left"/>
      <w:pPr>
        <w:ind w:left="2892" w:hanging="360"/>
      </w:pPr>
    </w:lvl>
    <w:lvl w:ilvl="5">
      <w:start w:val="1"/>
      <w:numFmt w:val="lowerRoman"/>
      <w:pStyle w:val="Nagwek6"/>
      <w:lvlText w:val="%6."/>
      <w:lvlJc w:val="right"/>
      <w:pPr>
        <w:ind w:left="3612" w:hanging="180"/>
      </w:pPr>
    </w:lvl>
    <w:lvl w:ilvl="6">
      <w:start w:val="1"/>
      <w:numFmt w:val="decimal"/>
      <w:pStyle w:val="Nagwek7"/>
      <w:lvlText w:val="%7."/>
      <w:lvlJc w:val="left"/>
      <w:pPr>
        <w:ind w:left="4332" w:hanging="360"/>
      </w:pPr>
    </w:lvl>
    <w:lvl w:ilvl="7">
      <w:start w:val="1"/>
      <w:numFmt w:val="lowerLetter"/>
      <w:pStyle w:val="Nagwek8"/>
      <w:lvlText w:val="%8."/>
      <w:lvlJc w:val="left"/>
      <w:pPr>
        <w:ind w:left="5052" w:hanging="360"/>
      </w:pPr>
    </w:lvl>
    <w:lvl w:ilvl="8">
      <w:start w:val="1"/>
      <w:numFmt w:val="lowerRoman"/>
      <w:pStyle w:val="Nagwek9"/>
      <w:lvlText w:val="%9."/>
      <w:lvlJc w:val="right"/>
      <w:pPr>
        <w:ind w:left="5772" w:hanging="180"/>
      </w:pPr>
    </w:lvl>
  </w:abstractNum>
  <w:abstractNum w:abstractNumId="8" w15:restartNumberingAfterBreak="0">
    <w:nsid w:val="3589196F"/>
    <w:multiLevelType w:val="multilevel"/>
    <w:tmpl w:val="F79A7E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7361"/>
    <w:multiLevelType w:val="multilevel"/>
    <w:tmpl w:val="54DE32C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722500"/>
    <w:multiLevelType w:val="multilevel"/>
    <w:tmpl w:val="3B3CE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5C82"/>
    <w:multiLevelType w:val="multilevel"/>
    <w:tmpl w:val="E8F6AF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58377882"/>
    <w:multiLevelType w:val="multilevel"/>
    <w:tmpl w:val="D91A65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B48AA"/>
    <w:multiLevelType w:val="multilevel"/>
    <w:tmpl w:val="D2C683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E61CB"/>
    <w:multiLevelType w:val="multilevel"/>
    <w:tmpl w:val="DB5E33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79B01B43"/>
    <w:multiLevelType w:val="hybridMultilevel"/>
    <w:tmpl w:val="A2F8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41"/>
    <w:rsid w:val="0007294E"/>
    <w:rsid w:val="0009122C"/>
    <w:rsid w:val="001048C5"/>
    <w:rsid w:val="001A4CF6"/>
    <w:rsid w:val="002004C9"/>
    <w:rsid w:val="00341730"/>
    <w:rsid w:val="00404A8B"/>
    <w:rsid w:val="00427886"/>
    <w:rsid w:val="0043747A"/>
    <w:rsid w:val="0045602F"/>
    <w:rsid w:val="00476931"/>
    <w:rsid w:val="004D678B"/>
    <w:rsid w:val="005237D6"/>
    <w:rsid w:val="005372BA"/>
    <w:rsid w:val="00565041"/>
    <w:rsid w:val="005914BA"/>
    <w:rsid w:val="0059323E"/>
    <w:rsid w:val="005C47E0"/>
    <w:rsid w:val="006608FA"/>
    <w:rsid w:val="007E2B97"/>
    <w:rsid w:val="007E35C0"/>
    <w:rsid w:val="00820EB7"/>
    <w:rsid w:val="00831053"/>
    <w:rsid w:val="00891413"/>
    <w:rsid w:val="00A35937"/>
    <w:rsid w:val="00AB0397"/>
    <w:rsid w:val="00B36EA3"/>
    <w:rsid w:val="00BB6850"/>
    <w:rsid w:val="4B34305C"/>
    <w:rsid w:val="543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934B"/>
  <w15:docId w15:val="{56ABA7E5-863B-46E5-9821-53A1A5F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pPr>
      <w:numPr>
        <w:numId w:val="1"/>
      </w:numPr>
      <w:tabs>
        <w:tab w:val="left" w:pos="681"/>
      </w:tabs>
      <w:autoSpaceDE w:val="0"/>
      <w:spacing w:before="0" w:after="0"/>
      <w:ind w:left="397" w:hanging="397"/>
      <w:outlineLvl w:val="0"/>
    </w:pPr>
    <w:rPr>
      <w:rFonts w:ascii="Arial Narrow" w:hAnsi="Arial Narrow" w:cs="Arial"/>
      <w:bCs/>
      <w:sz w:val="18"/>
      <w:szCs w:val="32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pPr>
      <w:keepNext/>
      <w:numPr>
        <w:ilvl w:val="1"/>
        <w:numId w:val="1"/>
      </w:numPr>
      <w:tabs>
        <w:tab w:val="left" w:pos="1645"/>
      </w:tabs>
      <w:autoSpaceDE w:val="0"/>
      <w:spacing w:before="0" w:after="0"/>
      <w:ind w:left="1191" w:hanging="907"/>
      <w:outlineLvl w:val="1"/>
    </w:pPr>
    <w:rPr>
      <w:rFonts w:ascii="Arial Narrow" w:hAnsi="Arial Narrow" w:cs="Arial"/>
      <w:bCs/>
      <w:iCs/>
      <w:sz w:val="18"/>
      <w:szCs w:val="28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pPr>
      <w:keepNext/>
      <w:numPr>
        <w:ilvl w:val="2"/>
        <w:numId w:val="1"/>
      </w:numPr>
      <w:tabs>
        <w:tab w:val="left" w:pos="2041"/>
      </w:tabs>
      <w:autoSpaceDE w:val="0"/>
      <w:spacing w:before="0" w:after="0"/>
      <w:ind w:left="2041" w:hanging="1474"/>
      <w:outlineLvl w:val="2"/>
    </w:pPr>
    <w:rPr>
      <w:rFonts w:ascii="Arial Narrow" w:hAnsi="Arial Narrow" w:cs="Arial"/>
      <w:bCs/>
      <w:sz w:val="18"/>
      <w:szCs w:val="26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pPr>
      <w:keepNext/>
      <w:numPr>
        <w:ilvl w:val="3"/>
        <w:numId w:val="1"/>
      </w:numPr>
      <w:tabs>
        <w:tab w:val="left" w:pos="1728"/>
      </w:tabs>
      <w:autoSpaceDE w:val="0"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pPr>
      <w:numPr>
        <w:ilvl w:val="4"/>
        <w:numId w:val="1"/>
      </w:numPr>
      <w:tabs>
        <w:tab w:val="left" w:pos="2016"/>
      </w:tabs>
      <w:autoSpaceDE w:val="0"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uiPriority w:val="9"/>
    <w:semiHidden/>
    <w:unhideWhenUsed/>
    <w:qFormat/>
    <w:pPr>
      <w:numPr>
        <w:ilvl w:val="5"/>
        <w:numId w:val="1"/>
      </w:numPr>
      <w:tabs>
        <w:tab w:val="left" w:pos="2304"/>
      </w:tabs>
      <w:autoSpaceDE w:val="0"/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Standard"/>
    <w:next w:val="Standard"/>
    <w:link w:val="Nagwek7Znak"/>
    <w:pPr>
      <w:numPr>
        <w:ilvl w:val="6"/>
        <w:numId w:val="1"/>
      </w:numPr>
      <w:tabs>
        <w:tab w:val="left" w:pos="2592"/>
      </w:tabs>
      <w:autoSpaceDE w:val="0"/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Nagwek8">
    <w:name w:val="heading 8"/>
    <w:basedOn w:val="Standard"/>
    <w:next w:val="Standard"/>
    <w:link w:val="Nagwek8Znak"/>
    <w:pPr>
      <w:numPr>
        <w:ilvl w:val="7"/>
        <w:numId w:val="1"/>
      </w:numPr>
      <w:tabs>
        <w:tab w:val="left" w:pos="2880"/>
      </w:tabs>
      <w:autoSpaceDE w:val="0"/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Standard"/>
    <w:next w:val="Standard"/>
    <w:link w:val="Nagwek9Znak"/>
    <w:pPr>
      <w:numPr>
        <w:ilvl w:val="8"/>
        <w:numId w:val="1"/>
      </w:numPr>
      <w:tabs>
        <w:tab w:val="left" w:pos="3168"/>
      </w:tabs>
      <w:autoSpaceDE w:val="0"/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Pr>
      <w:rFonts w:ascii="Arial Narrow" w:eastAsia="Times New Roman" w:hAnsi="Arial Narrow" w:cs="Arial"/>
      <w:bCs/>
      <w:kern w:val="3"/>
      <w:sz w:val="1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Pr>
      <w:rFonts w:ascii="Arial Narrow" w:eastAsia="Times New Roman" w:hAnsi="Arial Narrow" w:cs="Arial"/>
      <w:bCs/>
      <w:iCs/>
      <w:kern w:val="3"/>
      <w:sz w:val="1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Pr>
      <w:rFonts w:ascii="Arial Narrow" w:eastAsia="Times New Roman" w:hAnsi="Arial Narrow" w:cs="Arial"/>
      <w:bCs/>
      <w:kern w:val="3"/>
      <w:sz w:val="18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Calibri"/>
      <w:b/>
      <w:bCs/>
      <w:kern w:val="3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Calibri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Calibri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Pr>
      <w:rFonts w:ascii="Times New Roman" w:eastAsia="Times New Roman" w:hAnsi="Times New Roman" w:cs="Calibri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Arial"/>
      <w:kern w:val="3"/>
      <w:lang w:eastAsia="zh-CN"/>
    </w:rPr>
  </w:style>
  <w:style w:type="numbering" w:customStyle="1" w:styleId="WWOutlineListStyle3">
    <w:name w:val="WW_OutlineListStyle_3"/>
    <w:basedOn w:val="Bezlisty"/>
  </w:style>
  <w:style w:type="paragraph" w:customStyle="1" w:styleId="Standard">
    <w:name w:val="Standard"/>
    <w:pPr>
      <w:suppressAutoHyphens/>
      <w:autoSpaceDN w:val="0"/>
      <w:spacing w:before="280" w:after="280"/>
      <w:ind w:left="1077" w:hanging="357"/>
      <w:textAlignment w:val="baseline"/>
    </w:pPr>
    <w:rPr>
      <w:rFonts w:ascii="Calibri" w:hAnsi="Calibri" w:cs="Calibri"/>
      <w:kern w:val="3"/>
      <w:lang w:eastAsia="zh-CN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numbering" w:customStyle="1" w:styleId="WW8Num1">
    <w:name w:val="WW8Num1"/>
    <w:basedOn w:val="Bezlisty"/>
  </w:style>
  <w:style w:type="numbering" w:customStyle="1" w:styleId="WW8Num2">
    <w:name w:val="WW8Num2"/>
    <w:basedOn w:val="Bezlisty"/>
  </w:style>
  <w:style w:type="numbering" w:customStyle="1" w:styleId="WW8Num3">
    <w:name w:val="WW8Num3"/>
    <w:basedOn w:val="Bezlisty"/>
  </w:style>
  <w:style w:type="numbering" w:customStyle="1" w:styleId="WW8Num5">
    <w:name w:val="WW8Num5"/>
    <w:basedOn w:val="Bezlisty"/>
  </w:style>
  <w:style w:type="numbering" w:customStyle="1" w:styleId="WW8Num6">
    <w:name w:val="WW8Num6"/>
    <w:basedOn w:val="Bezlisty"/>
  </w:style>
  <w:style w:type="numbering" w:customStyle="1" w:styleId="WW8Num7">
    <w:name w:val="WW8Num7"/>
    <w:basedOn w:val="Bezlisty"/>
  </w:style>
  <w:style w:type="numbering" w:customStyle="1" w:styleId="WW8Num9">
    <w:name w:val="WW8Num9"/>
    <w:basedOn w:val="Bezlisty"/>
  </w:style>
  <w:style w:type="numbering" w:customStyle="1" w:styleId="WW8Num12">
    <w:name w:val="WW8Num12"/>
    <w:basedOn w:val="Bezlisty"/>
  </w:style>
  <w:style w:type="numbering" w:customStyle="1" w:styleId="WW8Num14">
    <w:name w:val="WW8Num14"/>
    <w:basedOn w:val="Bezlisty"/>
  </w:style>
  <w:style w:type="numbering" w:customStyle="1" w:styleId="WW8Num15">
    <w:name w:val="WW8Num15"/>
    <w:basedOn w:val="Bezlisty"/>
  </w:style>
  <w:style w:type="numbering" w:customStyle="1" w:styleId="WW8Num16">
    <w:name w:val="WW8Num16"/>
    <w:basedOn w:val="Bezlisty"/>
  </w:style>
  <w:style w:type="numbering" w:customStyle="1" w:styleId="WW8Num17">
    <w:name w:val="WW8Num17"/>
    <w:basedOn w:val="Bezlisty"/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before="0" w:after="0"/>
      <w:ind w:left="0" w:firstLine="0"/>
    </w:pPr>
    <w:rPr>
      <w:rFonts w:ascii="Times New Roman" w:eastAsia="SimSun" w:hAnsi="Times New Roman" w:cs="Mangal"/>
      <w:b/>
      <w:bCs/>
      <w:szCs w:val="18"/>
      <w:lang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p1">
    <w:name w:val="p1"/>
    <w:basedOn w:val="Normalny"/>
    <w:uiPriority w:val="99"/>
    <w:pPr>
      <w:widowControl/>
      <w:suppressAutoHyphens w:val="0"/>
      <w:autoSpaceDN/>
      <w:spacing w:line="360" w:lineRule="atLeast"/>
      <w:ind w:firstLine="851"/>
      <w:jc w:val="both"/>
      <w:textAlignment w:val="auto"/>
    </w:pPr>
    <w:rPr>
      <w:rFonts w:ascii="GoudyOldStylePl" w:eastAsia="Calibri" w:hAnsi="GoudyOldStylePl" w:cs="GoudyOldStylePl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  <w:autoSpaceDN/>
      <w:textAlignment w:val="auto"/>
    </w:pPr>
    <w:rPr>
      <w:rFonts w:ascii="GoudyOldStylePl" w:eastAsia="Calibri" w:hAnsi="GoudyOldStylePl" w:cs="GoudyOldStylePl"/>
      <w:kern w:val="0"/>
      <w:sz w:val="18"/>
      <w:szCs w:val="18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GoudyOldStylePl" w:eastAsia="Calibri" w:hAnsi="GoudyOldStylePl" w:cs="GoudyOldStylePl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Kolorowalistaakcent11">
    <w:name w:val="Kolorowa lista — akcent 11"/>
    <w:basedOn w:val="Standard"/>
    <w:qFormat/>
    <w:pPr>
      <w:ind w:left="720"/>
    </w:pPr>
  </w:style>
  <w:style w:type="paragraph" w:styleId="Bezodstpw">
    <w:name w:val="No Spacing"/>
    <w:basedOn w:val="Normalny"/>
    <w:link w:val="BezodstpwZnak"/>
    <w:uiPriority w:val="1"/>
    <w:qFormat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table" w:styleId="Tabela-Motyw">
    <w:name w:val="Table Theme"/>
    <w:basedOn w:val="Standardowy"/>
    <w:uiPriority w:val="99"/>
    <w:pPr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Pr>
      <w:rFonts w:eastAsia="SimSun" w:cs="Mangal"/>
      <w:kern w:val="3"/>
      <w:szCs w:val="21"/>
      <w:lang w:eastAsia="zh-CN" w:bidi="hi-IN"/>
    </w:rPr>
  </w:style>
  <w:style w:type="table" w:customStyle="1" w:styleId="Tabelasiatki1jasna1">
    <w:name w:val="Tabela siatki 1 — jasna1"/>
    <w:basedOn w:val="Standardowy"/>
    <w:uiPriority w:val="46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820E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mE74dGZww98P0YkzeiKdqyCHQ==">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2" ma:contentTypeDescription="Utwórz nowy dokument." ma:contentTypeScope="" ma:versionID="be026d97b293c5c6ea6d74d54861bf66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1ebbdb995247fcecb0e25635cd519526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D226-319F-4323-8763-29DDC3C0C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3BE1D-B8E0-4B3D-8F2D-49054D7FA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E762106-F972-48B0-AE46-C0AB7963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68b6e1ef-c896-42c3-9c0c-2be6ca38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5A93F6-C0C3-416D-9004-1183FC83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2112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Dembny</cp:lastModifiedBy>
  <cp:revision>6</cp:revision>
  <cp:lastPrinted>2021-03-25T10:55:00Z</cp:lastPrinted>
  <dcterms:created xsi:type="dcterms:W3CDTF">2021-03-25T10:56:00Z</dcterms:created>
  <dcterms:modified xsi:type="dcterms:W3CDTF">2022-03-29T09:08:00Z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