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75" w:rsidRPr="00266243" w:rsidRDefault="00436800">
      <w:pPr>
        <w:widowControl/>
        <w:jc w:val="center"/>
        <w:rPr>
          <w:rFonts w:ascii="Calibri" w:eastAsia="Calibri" w:hAnsi="Calibri" w:cs="Calibri"/>
          <w:b/>
          <w:sz w:val="18"/>
          <w:szCs w:val="18"/>
        </w:rPr>
      </w:pPr>
      <w:r w:rsidRPr="00266243">
        <w:rPr>
          <w:rFonts w:ascii="Calibri" w:eastAsia="Calibri" w:hAnsi="Calibri" w:cs="Calibri"/>
          <w:b/>
          <w:sz w:val="18"/>
          <w:szCs w:val="18"/>
        </w:rPr>
        <w:t xml:space="preserve">UMOWA O ŚWIADCZENIE USŁUG EDUKACYJNYCH </w:t>
      </w:r>
    </w:p>
    <w:p w:rsidR="00626175" w:rsidRPr="00266243" w:rsidRDefault="00436800">
      <w:pPr>
        <w:widowControl/>
        <w:jc w:val="center"/>
        <w:rPr>
          <w:rFonts w:ascii="Calibri" w:eastAsia="Calibri" w:hAnsi="Calibri" w:cs="Calibri"/>
          <w:b/>
          <w:sz w:val="18"/>
          <w:szCs w:val="18"/>
        </w:rPr>
      </w:pPr>
      <w:r w:rsidRPr="00266243">
        <w:rPr>
          <w:rFonts w:ascii="Calibri" w:eastAsia="Calibri" w:hAnsi="Calibri" w:cs="Calibri"/>
          <w:b/>
          <w:sz w:val="18"/>
          <w:szCs w:val="18"/>
        </w:rPr>
        <w:t>DLA SŁUCHACZY STUDIÓW PODYPLOMOWYCH</w:t>
      </w:r>
    </w:p>
    <w:p w:rsidR="00626175" w:rsidRPr="00266243" w:rsidRDefault="00436800">
      <w:pPr>
        <w:widowControl/>
        <w:jc w:val="center"/>
        <w:rPr>
          <w:rFonts w:ascii="Calibri" w:eastAsia="Calibri" w:hAnsi="Calibri" w:cs="Calibri"/>
          <w:b/>
          <w:sz w:val="18"/>
          <w:szCs w:val="18"/>
        </w:rPr>
      </w:pPr>
      <w:r w:rsidRPr="00266243">
        <w:rPr>
          <w:rFonts w:ascii="Calibri" w:eastAsia="Calibri" w:hAnsi="Calibri" w:cs="Calibri"/>
          <w:b/>
          <w:sz w:val="18"/>
          <w:szCs w:val="18"/>
        </w:rPr>
        <w:t>WYŻSZEJ SZKOŁY BANKOWEJ W GDAŃSKU</w:t>
      </w:r>
    </w:p>
    <w:p w:rsidR="00626175" w:rsidRPr="00266243" w:rsidRDefault="00626175">
      <w:pPr>
        <w:widowControl/>
        <w:rPr>
          <w:rFonts w:ascii="Calibri" w:eastAsia="Calibri" w:hAnsi="Calibri" w:cs="Calibri"/>
          <w:sz w:val="18"/>
          <w:szCs w:val="18"/>
        </w:rPr>
      </w:pPr>
    </w:p>
    <w:p w:rsidR="00626175" w:rsidRPr="00266243" w:rsidRDefault="00436800">
      <w:pPr>
        <w:widowControl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z dnia (wypełnia Uczelnia)  …………………………… zawarta  w Gdańsku/Gdyni pomiędzy:</w:t>
      </w:r>
    </w:p>
    <w:p w:rsidR="00626175" w:rsidRPr="00266243" w:rsidRDefault="00626175">
      <w:pPr>
        <w:widowControl/>
        <w:rPr>
          <w:rFonts w:ascii="Calibri" w:eastAsia="Calibri" w:hAnsi="Calibri" w:cs="Calibri"/>
          <w:sz w:val="18"/>
          <w:szCs w:val="18"/>
        </w:rPr>
      </w:pPr>
    </w:p>
    <w:p w:rsidR="00626175" w:rsidRPr="00266243" w:rsidRDefault="00436800">
      <w:pPr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Wyższą Szkołą Bankową w Gdańsku z siedzibą w Gdańsku przy al. Grunwaldzka 238A, 80-266, wpisaną  pod pozycją 314 do ewidencji uczelni niepublicznych, prowadzonej przez Ministra Nauki i Szkolnictwa Wyższego, zgodnie z przepisami ustawy Prawo                       o szkolnictwie wyższym i nauce , reprezentowaną przez (wypełnia uczelnia) …..…….........................................................………… na podstawie pełnomocnictwa udzielonego przez Wicekanclerza Wyższej Szkoły Bankowej w Gdańsku Małgorzatę Bednarek</w:t>
      </w:r>
    </w:p>
    <w:p w:rsidR="00626175" w:rsidRPr="00266243" w:rsidRDefault="00436800">
      <w:pPr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zwaną dalej „Uczelnią”,</w:t>
      </w:r>
      <w:r w:rsidRPr="00266243">
        <w:rPr>
          <w:rFonts w:ascii="Calibri" w:eastAsia="Calibri" w:hAnsi="Calibri" w:cs="Calibri"/>
          <w:sz w:val="18"/>
          <w:szCs w:val="18"/>
        </w:rPr>
        <w:tab/>
      </w:r>
    </w:p>
    <w:p w:rsidR="00626175" w:rsidRPr="00266243" w:rsidRDefault="00626175">
      <w:pPr>
        <w:jc w:val="both"/>
        <w:rPr>
          <w:rFonts w:ascii="Calibri" w:eastAsia="Calibri" w:hAnsi="Calibri" w:cs="Calibri"/>
          <w:sz w:val="18"/>
          <w:szCs w:val="18"/>
        </w:rPr>
      </w:pPr>
    </w:p>
    <w:p w:rsidR="00626175" w:rsidRPr="00266243" w:rsidRDefault="00436800">
      <w:pPr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a osobą</w:t>
      </w:r>
    </w:p>
    <w:tbl>
      <w:tblPr>
        <w:tblStyle w:val="a"/>
        <w:tblW w:w="107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5867"/>
      </w:tblGrid>
      <w:tr w:rsidR="00626175" w:rsidRPr="00266243">
        <w:trPr>
          <w:trHeight w:val="420"/>
        </w:trPr>
        <w:tc>
          <w:tcPr>
            <w:tcW w:w="48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175" w:rsidRPr="00266243" w:rsidRDefault="00436800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5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75" w:rsidRPr="00266243" w:rsidRDefault="00626175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6175" w:rsidRPr="00266243" w:rsidRDefault="00626175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6175" w:rsidRPr="00266243" w:rsidRDefault="00626175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26175" w:rsidRPr="00266243">
        <w:tc>
          <w:tcPr>
            <w:tcW w:w="48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175" w:rsidRPr="00266243" w:rsidRDefault="00436800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PESEL (cudzoziemcy, nieposiadający nr PESEL, wpisują wg formatu daty urodzenia - rrmmdd00000)</w:t>
            </w:r>
          </w:p>
        </w:tc>
        <w:tc>
          <w:tcPr>
            <w:tcW w:w="5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75" w:rsidRPr="00266243" w:rsidRDefault="00626175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26175" w:rsidRPr="00266243">
        <w:trPr>
          <w:trHeight w:val="240"/>
        </w:trPr>
        <w:tc>
          <w:tcPr>
            <w:tcW w:w="48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175" w:rsidRPr="00266243" w:rsidRDefault="00436800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Adres korespondencyjny w RP</w:t>
            </w:r>
          </w:p>
        </w:tc>
        <w:tc>
          <w:tcPr>
            <w:tcW w:w="5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75" w:rsidRPr="00266243" w:rsidRDefault="00626175">
            <w:pPr>
              <w:widowControl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6175" w:rsidRPr="00266243" w:rsidRDefault="00626175">
            <w:pPr>
              <w:widowControl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26175" w:rsidRPr="00266243">
        <w:tc>
          <w:tcPr>
            <w:tcW w:w="48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175" w:rsidRPr="00266243" w:rsidRDefault="00436800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Adres e-mail</w:t>
            </w:r>
          </w:p>
        </w:tc>
        <w:tc>
          <w:tcPr>
            <w:tcW w:w="5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75" w:rsidRPr="00266243" w:rsidRDefault="00626175">
            <w:pPr>
              <w:widowControl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6175" w:rsidRPr="00266243" w:rsidRDefault="00626175">
            <w:pPr>
              <w:widowControl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626175" w:rsidRPr="00266243" w:rsidRDefault="00436800">
      <w:pPr>
        <w:widowControl/>
        <w:ind w:left="340" w:hanging="340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zwaną dalej „Słuchaczem”</w:t>
      </w:r>
    </w:p>
    <w:p w:rsidR="00626175" w:rsidRPr="00266243" w:rsidRDefault="00626175">
      <w:pPr>
        <w:widowControl/>
        <w:rPr>
          <w:rFonts w:ascii="Calibri" w:eastAsia="Calibri" w:hAnsi="Calibri" w:cs="Calibri"/>
          <w:b/>
          <w:sz w:val="18"/>
          <w:szCs w:val="18"/>
        </w:rPr>
      </w:pPr>
    </w:p>
    <w:p w:rsidR="00626175" w:rsidRPr="00266243" w:rsidRDefault="00436800">
      <w:pPr>
        <w:widowControl/>
        <w:jc w:val="center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b/>
          <w:sz w:val="18"/>
          <w:szCs w:val="18"/>
        </w:rPr>
        <w:t>§ 1</w:t>
      </w:r>
    </w:p>
    <w:p w:rsidR="00626175" w:rsidRPr="00266243" w:rsidRDefault="00436800">
      <w:pPr>
        <w:widowControl/>
        <w:jc w:val="center"/>
        <w:rPr>
          <w:rFonts w:ascii="Calibri" w:eastAsia="Calibri" w:hAnsi="Calibri" w:cs="Calibri"/>
          <w:b/>
          <w:sz w:val="18"/>
          <w:szCs w:val="18"/>
        </w:rPr>
      </w:pPr>
      <w:r w:rsidRPr="00266243">
        <w:rPr>
          <w:rFonts w:ascii="Calibri" w:eastAsia="Calibri" w:hAnsi="Calibri" w:cs="Calibri"/>
          <w:b/>
          <w:sz w:val="18"/>
          <w:szCs w:val="18"/>
        </w:rPr>
        <w:t>ZAKRES ŚWIADCZONYCH USŁUG</w:t>
      </w:r>
    </w:p>
    <w:p w:rsidR="00626175" w:rsidRPr="00266243" w:rsidRDefault="00436800">
      <w:pPr>
        <w:widowControl/>
        <w:numPr>
          <w:ilvl w:val="0"/>
          <w:numId w:val="2"/>
        </w:numPr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 xml:space="preserve">Uczelnia zobowiązuje się do przygotowania i świadczenia na rzecz Słuchacza usługi edukacyjnej: </w:t>
      </w:r>
    </w:p>
    <w:p w:rsidR="00626175" w:rsidRPr="00266243" w:rsidRDefault="00626175">
      <w:pPr>
        <w:widowControl/>
        <w:ind w:left="720"/>
        <w:jc w:val="both"/>
        <w:rPr>
          <w:rFonts w:ascii="Calibri" w:eastAsia="Calibri" w:hAnsi="Calibri" w:cs="Calibri"/>
          <w:sz w:val="18"/>
          <w:szCs w:val="18"/>
        </w:rPr>
      </w:pPr>
    </w:p>
    <w:p w:rsidR="00626175" w:rsidRPr="00266243" w:rsidRDefault="00436800">
      <w:pPr>
        <w:widowControl/>
        <w:ind w:firstLine="425"/>
        <w:jc w:val="both"/>
        <w:rPr>
          <w:rFonts w:ascii="Calibri" w:eastAsia="Calibri" w:hAnsi="Calibri" w:cs="Calibri"/>
          <w:b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kierunek: (.......).</w:t>
      </w:r>
    </w:p>
    <w:p w:rsidR="00626175" w:rsidRPr="00266243" w:rsidRDefault="00436800">
      <w:pPr>
        <w:widowControl/>
        <w:jc w:val="center"/>
        <w:rPr>
          <w:rFonts w:ascii="Calibri" w:eastAsia="Calibri" w:hAnsi="Calibri" w:cs="Calibri"/>
          <w:b/>
          <w:sz w:val="18"/>
          <w:szCs w:val="18"/>
        </w:rPr>
      </w:pPr>
      <w:r w:rsidRPr="00266243">
        <w:rPr>
          <w:rFonts w:ascii="Calibri" w:eastAsia="Calibri" w:hAnsi="Calibri" w:cs="Calibri"/>
          <w:b/>
          <w:sz w:val="18"/>
          <w:szCs w:val="18"/>
        </w:rPr>
        <w:t>§ 2</w:t>
      </w:r>
    </w:p>
    <w:p w:rsidR="00626175" w:rsidRPr="00266243" w:rsidRDefault="00436800">
      <w:pPr>
        <w:widowControl/>
        <w:jc w:val="center"/>
        <w:rPr>
          <w:rFonts w:ascii="Calibri" w:eastAsia="Calibri" w:hAnsi="Calibri" w:cs="Calibri"/>
          <w:b/>
          <w:sz w:val="18"/>
          <w:szCs w:val="18"/>
        </w:rPr>
      </w:pPr>
      <w:r w:rsidRPr="00266243">
        <w:rPr>
          <w:rFonts w:ascii="Calibri" w:eastAsia="Calibri" w:hAnsi="Calibri" w:cs="Calibri"/>
          <w:b/>
          <w:sz w:val="18"/>
          <w:szCs w:val="18"/>
        </w:rPr>
        <w:t>OBOWIĄZKI STRON</w:t>
      </w:r>
    </w:p>
    <w:p w:rsidR="00626175" w:rsidRPr="00266243" w:rsidRDefault="00436800">
      <w:pPr>
        <w:widowControl/>
        <w:numPr>
          <w:ilvl w:val="0"/>
          <w:numId w:val="6"/>
        </w:numPr>
        <w:ind w:left="425" w:hanging="425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Uczelnia zapewnia Słuchaczowi prawo kształcenia na wybranym przez Słuchacza kierunku studiów podyplomowych, na warunkach wynikających z Regulaminu studiów podyplomowych, Regulaminu opłat, programu kształcenia, a także obowiązujących przepisów prawa w tym zakresie.</w:t>
      </w:r>
    </w:p>
    <w:p w:rsidR="00626175" w:rsidRPr="00266243" w:rsidRDefault="00436800">
      <w:pPr>
        <w:widowControl/>
        <w:numPr>
          <w:ilvl w:val="0"/>
          <w:numId w:val="6"/>
        </w:numPr>
        <w:ind w:left="425" w:hanging="425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Słuchacz zobowiązuje się w szczególności do przestrzegania obowiązujących w Uczelni regulaminów i zarządzeń, terminowego wnoszenia opłat oraz w przypadku Słuchacza będącego cudzoziemcem, dbania o legalizację swojego pobytu na terenie Polski przez cały okres studiowania.</w:t>
      </w:r>
    </w:p>
    <w:p w:rsidR="00626175" w:rsidRPr="00266243" w:rsidRDefault="00626175">
      <w:pPr>
        <w:widowControl/>
        <w:rPr>
          <w:rFonts w:ascii="Calibri" w:eastAsia="Calibri" w:hAnsi="Calibri" w:cs="Calibri"/>
          <w:b/>
          <w:sz w:val="18"/>
          <w:szCs w:val="18"/>
        </w:rPr>
      </w:pPr>
    </w:p>
    <w:p w:rsidR="00626175" w:rsidRPr="00266243" w:rsidRDefault="00436800">
      <w:pPr>
        <w:widowControl/>
        <w:jc w:val="center"/>
        <w:rPr>
          <w:rFonts w:ascii="Calibri" w:eastAsia="Calibri" w:hAnsi="Calibri" w:cs="Calibri"/>
          <w:b/>
          <w:sz w:val="18"/>
          <w:szCs w:val="18"/>
        </w:rPr>
      </w:pPr>
      <w:r w:rsidRPr="00266243">
        <w:rPr>
          <w:rFonts w:ascii="Calibri" w:eastAsia="Calibri" w:hAnsi="Calibri" w:cs="Calibri"/>
          <w:b/>
          <w:sz w:val="18"/>
          <w:szCs w:val="18"/>
        </w:rPr>
        <w:t>§ 3</w:t>
      </w:r>
    </w:p>
    <w:p w:rsidR="00626175" w:rsidRPr="00266243" w:rsidRDefault="00436800">
      <w:pPr>
        <w:widowControl/>
        <w:jc w:val="center"/>
        <w:rPr>
          <w:rFonts w:ascii="Calibri" w:eastAsia="Calibri" w:hAnsi="Calibri" w:cs="Calibri"/>
          <w:b/>
          <w:sz w:val="18"/>
          <w:szCs w:val="18"/>
        </w:rPr>
      </w:pPr>
      <w:r w:rsidRPr="00266243">
        <w:rPr>
          <w:rFonts w:ascii="Calibri" w:eastAsia="Calibri" w:hAnsi="Calibri" w:cs="Calibri"/>
          <w:b/>
          <w:sz w:val="18"/>
          <w:szCs w:val="18"/>
        </w:rPr>
        <w:t>OPŁATY ZA STUDIA</w:t>
      </w:r>
    </w:p>
    <w:p w:rsidR="00626175" w:rsidRPr="00266243" w:rsidRDefault="00436800">
      <w:pPr>
        <w:widowControl/>
        <w:numPr>
          <w:ilvl w:val="0"/>
          <w:numId w:val="7"/>
        </w:numPr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Słuchacz zobowiązuje się do wnoszenia opłat  za studia w następującej wysokości:</w:t>
      </w:r>
    </w:p>
    <w:p w:rsidR="00626175" w:rsidRPr="00266243" w:rsidRDefault="00626175">
      <w:pPr>
        <w:widowControl/>
        <w:ind w:left="284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0"/>
        <w:tblW w:w="10773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2261"/>
        <w:gridCol w:w="2262"/>
        <w:gridCol w:w="2261"/>
        <w:gridCol w:w="1978"/>
      </w:tblGrid>
      <w:tr w:rsidR="00626175" w:rsidRPr="00266243" w:rsidTr="00626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626175" w:rsidRPr="00266243" w:rsidRDefault="00436800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 w:val="0"/>
                <w:sz w:val="18"/>
                <w:szCs w:val="18"/>
              </w:rPr>
              <w:t>Rok studiów</w:t>
            </w:r>
          </w:p>
        </w:tc>
        <w:tc>
          <w:tcPr>
            <w:tcW w:w="226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26175" w:rsidRPr="00266243" w:rsidRDefault="004368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 w:val="0"/>
                <w:sz w:val="18"/>
                <w:szCs w:val="18"/>
              </w:rPr>
              <w:t>Liczba rat</w:t>
            </w:r>
          </w:p>
        </w:tc>
        <w:tc>
          <w:tcPr>
            <w:tcW w:w="226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26175" w:rsidRPr="00266243" w:rsidRDefault="004368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 w:val="0"/>
                <w:sz w:val="18"/>
                <w:szCs w:val="18"/>
              </w:rPr>
              <w:t>Wartość promocji</w:t>
            </w:r>
          </w:p>
        </w:tc>
        <w:tc>
          <w:tcPr>
            <w:tcW w:w="226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26175" w:rsidRPr="00266243" w:rsidRDefault="004368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Czesne do zapłaty </w:t>
            </w:r>
          </w:p>
        </w:tc>
        <w:tc>
          <w:tcPr>
            <w:tcW w:w="19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6175" w:rsidRPr="00266243" w:rsidRDefault="004368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 w:val="0"/>
                <w:sz w:val="18"/>
                <w:szCs w:val="18"/>
              </w:rPr>
              <w:t>Wysokość raty</w:t>
            </w:r>
          </w:p>
        </w:tc>
      </w:tr>
      <w:tr w:rsidR="00626175" w:rsidRPr="00266243" w:rsidTr="00626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left w:val="single" w:sz="4" w:space="0" w:color="000000"/>
            </w:tcBorders>
          </w:tcPr>
          <w:p w:rsidR="00626175" w:rsidRPr="00266243" w:rsidRDefault="00436800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 w:val="0"/>
                <w:sz w:val="18"/>
                <w:szCs w:val="18"/>
              </w:rPr>
              <w:t>1</w:t>
            </w:r>
          </w:p>
        </w:tc>
        <w:tc>
          <w:tcPr>
            <w:tcW w:w="2261" w:type="dxa"/>
          </w:tcPr>
          <w:p w:rsidR="00626175" w:rsidRPr="00266243" w:rsidRDefault="004368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  <w:tc>
          <w:tcPr>
            <w:tcW w:w="2262" w:type="dxa"/>
          </w:tcPr>
          <w:p w:rsidR="00626175" w:rsidRPr="00266243" w:rsidRDefault="004368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  <w:tc>
          <w:tcPr>
            <w:tcW w:w="2261" w:type="dxa"/>
          </w:tcPr>
          <w:p w:rsidR="00626175" w:rsidRPr="00266243" w:rsidRDefault="004368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  <w:tc>
          <w:tcPr>
            <w:tcW w:w="1978" w:type="dxa"/>
            <w:tcBorders>
              <w:right w:val="single" w:sz="4" w:space="0" w:color="000000"/>
            </w:tcBorders>
          </w:tcPr>
          <w:p w:rsidR="00626175" w:rsidRPr="00266243" w:rsidRDefault="004368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</w:tr>
      <w:tr w:rsidR="00626175" w:rsidRPr="00266243" w:rsidTr="00626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:rsidR="00626175" w:rsidRPr="00266243" w:rsidRDefault="00436800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 w:val="0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626175" w:rsidRPr="00266243" w:rsidRDefault="004368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:rsidR="00626175" w:rsidRPr="00266243" w:rsidRDefault="004368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626175" w:rsidRPr="00266243" w:rsidRDefault="004368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</w:tcPr>
          <w:p w:rsidR="00626175" w:rsidRPr="00266243" w:rsidRDefault="004368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</w:tr>
    </w:tbl>
    <w:p w:rsidR="00626175" w:rsidRPr="00266243" w:rsidRDefault="00626175">
      <w:pPr>
        <w:widowControl/>
        <w:jc w:val="both"/>
        <w:rPr>
          <w:rFonts w:ascii="Calibri" w:eastAsia="Calibri" w:hAnsi="Calibri" w:cs="Calibri"/>
          <w:sz w:val="18"/>
          <w:szCs w:val="18"/>
        </w:rPr>
      </w:pPr>
    </w:p>
    <w:p w:rsidR="00626175" w:rsidRPr="00266243" w:rsidRDefault="00436800">
      <w:pPr>
        <w:widowControl/>
        <w:numPr>
          <w:ilvl w:val="0"/>
          <w:numId w:val="7"/>
        </w:numPr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Opłaty, o których mowa w ust. 1 uwzględniają następującą promocję:</w:t>
      </w:r>
    </w:p>
    <w:p w:rsidR="00626175" w:rsidRPr="00266243" w:rsidRDefault="00436800">
      <w:pPr>
        <w:widowControl/>
        <w:numPr>
          <w:ilvl w:val="0"/>
          <w:numId w:val="5"/>
        </w:numPr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nazwa: promocja ........; w wysokości XXX zł,</w:t>
      </w:r>
    </w:p>
    <w:p w:rsidR="00626175" w:rsidRPr="00266243" w:rsidRDefault="00436800">
      <w:pPr>
        <w:widowControl/>
        <w:numPr>
          <w:ilvl w:val="0"/>
          <w:numId w:val="5"/>
        </w:numPr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nazwa: promocja ........; .... %, w wysokości XXX zł.</w:t>
      </w:r>
    </w:p>
    <w:p w:rsidR="00626175" w:rsidRPr="00266243" w:rsidRDefault="00436800">
      <w:pPr>
        <w:widowControl/>
        <w:ind w:left="1077" w:hanging="1077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3.    Szczegółowe warunki skorzystania z promocji określa Regulamin promocji dla słuchaczy rozpoczynających studia w roku akademickim 2019/2020.</w:t>
      </w:r>
    </w:p>
    <w:p w:rsidR="00626175" w:rsidRPr="00266243" w:rsidRDefault="00436800">
      <w:pPr>
        <w:widowControl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4.   Opłaty należne z tytułu Umowy, mogą zostać obniżone przez Uczelnię na czas określony w  innych przypadkach niż określone  w ust. 3 niniejszego paragrafu, gdy Słuchacz spełni warunki danej promocji lub warunki innego obniżenia według zasad określonych przez Uczelnię.</w:t>
      </w:r>
    </w:p>
    <w:p w:rsidR="00626175" w:rsidRPr="00266243" w:rsidRDefault="00436800">
      <w:pPr>
        <w:widowControl/>
        <w:ind w:left="312" w:hanging="312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5.   Słuchacz zobowiązuje się do wnoszenia opłat za studia zgodnie z harmonogramem. Standardowy harmonogram wnoszenia czesnego za studia przedstawia poniższa tabela:</w:t>
      </w:r>
    </w:p>
    <w:p w:rsidR="00626175" w:rsidRPr="00266243" w:rsidRDefault="00626175">
      <w:pPr>
        <w:widowControl/>
        <w:ind w:left="284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1"/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"/>
        <w:gridCol w:w="992"/>
        <w:gridCol w:w="992"/>
        <w:gridCol w:w="992"/>
        <w:gridCol w:w="993"/>
        <w:gridCol w:w="1275"/>
        <w:gridCol w:w="912"/>
        <w:gridCol w:w="1201"/>
        <w:gridCol w:w="1190"/>
      </w:tblGrid>
      <w:tr w:rsidR="00626175" w:rsidRPr="00266243">
        <w:trPr>
          <w:trHeight w:val="560"/>
          <w:jc w:val="center"/>
        </w:trPr>
        <w:tc>
          <w:tcPr>
            <w:tcW w:w="1034" w:type="dxa"/>
            <w:shd w:val="clear" w:color="auto" w:fill="BFBFB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/>
                <w:sz w:val="18"/>
                <w:szCs w:val="18"/>
              </w:rPr>
              <w:t>8 rat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 xml:space="preserve">Nabór </w:t>
            </w:r>
          </w:p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letni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 xml:space="preserve">Nabór </w:t>
            </w:r>
          </w:p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zimowy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/>
                <w:sz w:val="18"/>
                <w:szCs w:val="18"/>
              </w:rPr>
              <w:t>2 raty</w:t>
            </w:r>
          </w:p>
        </w:tc>
        <w:tc>
          <w:tcPr>
            <w:tcW w:w="993" w:type="dxa"/>
            <w:shd w:val="clear" w:color="auto" w:fill="BFBFB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Nabór letni</w:t>
            </w:r>
          </w:p>
        </w:tc>
        <w:tc>
          <w:tcPr>
            <w:tcW w:w="1275" w:type="dxa"/>
            <w:shd w:val="clear" w:color="auto" w:fill="BFBFB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Nabór zimowy</w:t>
            </w:r>
          </w:p>
        </w:tc>
        <w:tc>
          <w:tcPr>
            <w:tcW w:w="912" w:type="dxa"/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/>
                <w:sz w:val="18"/>
                <w:szCs w:val="18"/>
              </w:rPr>
              <w:t>1 rata</w:t>
            </w:r>
          </w:p>
        </w:tc>
        <w:tc>
          <w:tcPr>
            <w:tcW w:w="1201" w:type="dxa"/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Nabór letni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Nabór zimowy</w:t>
            </w:r>
          </w:p>
        </w:tc>
      </w:tr>
      <w:tr w:rsidR="00626175" w:rsidRPr="00266243">
        <w:trPr>
          <w:trHeight w:val="180"/>
          <w:jc w:val="center"/>
        </w:trPr>
        <w:tc>
          <w:tcPr>
            <w:tcW w:w="103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I rata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15.03</w:t>
            </w:r>
          </w:p>
        </w:tc>
        <w:tc>
          <w:tcPr>
            <w:tcW w:w="992" w:type="dxa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I rata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15.10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15.03</w:t>
            </w:r>
          </w:p>
        </w:tc>
        <w:tc>
          <w:tcPr>
            <w:tcW w:w="912" w:type="dxa"/>
          </w:tcPr>
          <w:p w:rsidR="00626175" w:rsidRPr="00266243" w:rsidRDefault="00436800">
            <w:pPr>
              <w:ind w:left="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I rata</w:t>
            </w:r>
          </w:p>
        </w:tc>
        <w:tc>
          <w:tcPr>
            <w:tcW w:w="1201" w:type="dxa"/>
          </w:tcPr>
          <w:p w:rsidR="00626175" w:rsidRPr="00266243" w:rsidRDefault="00436800">
            <w:pPr>
              <w:ind w:left="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15.10</w:t>
            </w:r>
          </w:p>
        </w:tc>
        <w:tc>
          <w:tcPr>
            <w:tcW w:w="1190" w:type="dxa"/>
          </w:tcPr>
          <w:p w:rsidR="00626175" w:rsidRPr="00266243" w:rsidRDefault="00436800">
            <w:pPr>
              <w:ind w:left="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15.03</w:t>
            </w:r>
          </w:p>
        </w:tc>
      </w:tr>
      <w:tr w:rsidR="00626175" w:rsidRPr="00266243">
        <w:trPr>
          <w:trHeight w:val="180"/>
          <w:jc w:val="center"/>
        </w:trPr>
        <w:tc>
          <w:tcPr>
            <w:tcW w:w="103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II rata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15.04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BFBFB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C0C0C0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26175" w:rsidRPr="00266243">
        <w:trPr>
          <w:trHeight w:val="180"/>
          <w:jc w:val="center"/>
        </w:trPr>
        <w:tc>
          <w:tcPr>
            <w:tcW w:w="103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III rata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15.05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BFBFB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C0C0C0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26175" w:rsidRPr="00266243">
        <w:trPr>
          <w:trHeight w:val="180"/>
          <w:jc w:val="center"/>
        </w:trPr>
        <w:tc>
          <w:tcPr>
            <w:tcW w:w="103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IV rata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15.01*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15.06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BFBFB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C0C0C0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26175" w:rsidRPr="00266243">
        <w:trPr>
          <w:trHeight w:val="180"/>
          <w:jc w:val="center"/>
        </w:trPr>
        <w:tc>
          <w:tcPr>
            <w:tcW w:w="103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V rata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15.07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BFBFB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C0C0C0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26175" w:rsidRPr="00266243">
        <w:trPr>
          <w:trHeight w:val="180"/>
          <w:jc w:val="center"/>
        </w:trPr>
        <w:tc>
          <w:tcPr>
            <w:tcW w:w="103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VI rata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15.10</w:t>
            </w:r>
          </w:p>
        </w:tc>
        <w:tc>
          <w:tcPr>
            <w:tcW w:w="992" w:type="dxa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II rata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15.03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15.10</w:t>
            </w:r>
          </w:p>
        </w:tc>
        <w:tc>
          <w:tcPr>
            <w:tcW w:w="912" w:type="dxa"/>
            <w:shd w:val="clear" w:color="auto" w:fill="BFBFBF"/>
          </w:tcPr>
          <w:p w:rsidR="00626175" w:rsidRPr="00266243" w:rsidRDefault="00626175">
            <w:pPr>
              <w:ind w:left="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BFBFBF"/>
          </w:tcPr>
          <w:p w:rsidR="00626175" w:rsidRPr="00266243" w:rsidRDefault="00626175">
            <w:pPr>
              <w:ind w:left="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BFBFBF"/>
          </w:tcPr>
          <w:p w:rsidR="00626175" w:rsidRPr="00266243" w:rsidRDefault="00626175">
            <w:pPr>
              <w:ind w:left="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26175" w:rsidRPr="00266243">
        <w:trPr>
          <w:trHeight w:val="180"/>
          <w:jc w:val="center"/>
        </w:trPr>
        <w:tc>
          <w:tcPr>
            <w:tcW w:w="103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VII rata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15.11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BFBFB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C0C0C0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26175" w:rsidRPr="00266243">
        <w:trPr>
          <w:trHeight w:val="180"/>
          <w:jc w:val="center"/>
        </w:trPr>
        <w:tc>
          <w:tcPr>
            <w:tcW w:w="103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VIII rata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15.12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BFBFB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C0C0C0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C0C0C0"/>
          </w:tcPr>
          <w:p w:rsidR="00626175" w:rsidRPr="00266243" w:rsidRDefault="00626175">
            <w:pPr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26175" w:rsidRPr="00266243">
        <w:trPr>
          <w:trHeight w:val="180"/>
          <w:jc w:val="center"/>
        </w:trPr>
        <w:tc>
          <w:tcPr>
            <w:tcW w:w="9581" w:type="dxa"/>
            <w:gridSpan w:val="9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626175" w:rsidRPr="00266243" w:rsidRDefault="0043680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* Słuchacze ostatniego semestru studiów 3 semestralnych regulują ostatnią ratę czesnego przy 8 ratach w terminie do 15.01</w:t>
            </w:r>
          </w:p>
          <w:p w:rsidR="00626175" w:rsidRPr="00266243" w:rsidRDefault="0043680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W przypadku uruchomienia studiów w innych okresach niż przewidziane w tabeli obowiązuje harmonogram przesunięty odpowiednio w stosunku do podstawowego terminu uruchomienia studiów</w:t>
            </w:r>
          </w:p>
        </w:tc>
      </w:tr>
    </w:tbl>
    <w:p w:rsidR="00626175" w:rsidRPr="00266243" w:rsidRDefault="00626175">
      <w:pPr>
        <w:widowControl/>
        <w:ind w:left="284"/>
        <w:jc w:val="both"/>
        <w:rPr>
          <w:rFonts w:ascii="Calibri" w:eastAsia="Calibri" w:hAnsi="Calibri" w:cs="Calibri"/>
          <w:sz w:val="18"/>
          <w:szCs w:val="18"/>
        </w:rPr>
      </w:pPr>
    </w:p>
    <w:p w:rsidR="00626175" w:rsidRPr="00266243" w:rsidRDefault="00626175">
      <w:pPr>
        <w:widowControl/>
        <w:ind w:left="284"/>
        <w:jc w:val="both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</w:p>
    <w:p w:rsidR="00626175" w:rsidRPr="00266243" w:rsidRDefault="00436800">
      <w:pPr>
        <w:widowControl/>
        <w:numPr>
          <w:ilvl w:val="0"/>
          <w:numId w:val="3"/>
        </w:numPr>
        <w:ind w:left="284" w:hanging="283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 xml:space="preserve">Czesne standardowe za wybrane studia zgodnie z § 1, przedstawia poniższa tabela. </w:t>
      </w:r>
    </w:p>
    <w:p w:rsidR="00626175" w:rsidRPr="00266243" w:rsidRDefault="00626175">
      <w:pPr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2"/>
        <w:tblW w:w="83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410"/>
        <w:gridCol w:w="1701"/>
        <w:gridCol w:w="1559"/>
        <w:gridCol w:w="1701"/>
      </w:tblGrid>
      <w:tr w:rsidR="00626175" w:rsidRPr="00266243">
        <w:trPr>
          <w:trHeight w:val="380"/>
          <w:jc w:val="center"/>
        </w:trPr>
        <w:tc>
          <w:tcPr>
            <w:tcW w:w="3402" w:type="dxa"/>
            <w:gridSpan w:val="2"/>
            <w:shd w:val="clear" w:color="auto" w:fill="BFBFBF"/>
            <w:vAlign w:val="center"/>
          </w:tcPr>
          <w:p w:rsidR="00626175" w:rsidRPr="00266243" w:rsidRDefault="0062617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/>
                <w:sz w:val="18"/>
                <w:szCs w:val="18"/>
              </w:rPr>
              <w:t>Liczba rat</w:t>
            </w:r>
          </w:p>
          <w:p w:rsidR="00626175" w:rsidRPr="00266243" w:rsidRDefault="0062617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/>
                <w:sz w:val="18"/>
                <w:szCs w:val="18"/>
              </w:rPr>
              <w:t>1 / jednorazowa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</w:tr>
      <w:tr w:rsidR="00266243" w:rsidRPr="00266243" w:rsidTr="00CF3D22">
        <w:trPr>
          <w:trHeight w:val="120"/>
          <w:jc w:val="center"/>
        </w:trPr>
        <w:tc>
          <w:tcPr>
            <w:tcW w:w="992" w:type="dxa"/>
            <w:vMerge w:val="restart"/>
            <w:vAlign w:val="center"/>
          </w:tcPr>
          <w:p w:rsidR="00266243" w:rsidRPr="00266243" w:rsidRDefault="00266243">
            <w:pPr>
              <w:widowControl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I rok</w:t>
            </w:r>
          </w:p>
        </w:tc>
        <w:tc>
          <w:tcPr>
            <w:tcW w:w="2410" w:type="dxa"/>
            <w:vAlign w:val="center"/>
          </w:tcPr>
          <w:p w:rsidR="00266243" w:rsidRPr="00266243" w:rsidRDefault="00266243">
            <w:pPr>
              <w:widowControl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Wysokość raty w zł</w:t>
            </w:r>
          </w:p>
        </w:tc>
        <w:tc>
          <w:tcPr>
            <w:tcW w:w="1701" w:type="dxa"/>
            <w:shd w:val="clear" w:color="auto" w:fill="FFFFFF"/>
          </w:tcPr>
          <w:p w:rsidR="00266243" w:rsidRPr="00266243" w:rsidRDefault="00266243" w:rsidP="00780655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  <w:tc>
          <w:tcPr>
            <w:tcW w:w="1559" w:type="dxa"/>
            <w:shd w:val="clear" w:color="auto" w:fill="FFFFFF"/>
          </w:tcPr>
          <w:p w:rsidR="00266243" w:rsidRPr="00266243" w:rsidRDefault="00266243" w:rsidP="00780655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  <w:tc>
          <w:tcPr>
            <w:tcW w:w="1701" w:type="dxa"/>
            <w:shd w:val="clear" w:color="auto" w:fill="FFFFFF"/>
          </w:tcPr>
          <w:p w:rsidR="00266243" w:rsidRPr="00266243" w:rsidRDefault="00266243" w:rsidP="00780655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</w:tr>
      <w:tr w:rsidR="00266243" w:rsidRPr="00266243" w:rsidTr="00CF3D22">
        <w:trPr>
          <w:trHeight w:val="140"/>
          <w:jc w:val="center"/>
        </w:trPr>
        <w:tc>
          <w:tcPr>
            <w:tcW w:w="992" w:type="dxa"/>
            <w:vMerge/>
            <w:vAlign w:val="center"/>
          </w:tcPr>
          <w:p w:rsidR="00266243" w:rsidRPr="00266243" w:rsidRDefault="002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66243" w:rsidRPr="00266243" w:rsidRDefault="00266243">
            <w:pPr>
              <w:widowControl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Suma opłat w roku w zł</w:t>
            </w:r>
          </w:p>
        </w:tc>
        <w:tc>
          <w:tcPr>
            <w:tcW w:w="1701" w:type="dxa"/>
            <w:shd w:val="clear" w:color="auto" w:fill="FFFFFF"/>
          </w:tcPr>
          <w:p w:rsidR="00266243" w:rsidRPr="00266243" w:rsidRDefault="00266243" w:rsidP="00780655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  <w:tc>
          <w:tcPr>
            <w:tcW w:w="1559" w:type="dxa"/>
            <w:shd w:val="clear" w:color="auto" w:fill="FFFFFF"/>
          </w:tcPr>
          <w:p w:rsidR="00266243" w:rsidRPr="00266243" w:rsidRDefault="00266243" w:rsidP="00780655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  <w:tc>
          <w:tcPr>
            <w:tcW w:w="1701" w:type="dxa"/>
            <w:shd w:val="clear" w:color="auto" w:fill="FFFFFF"/>
          </w:tcPr>
          <w:p w:rsidR="00266243" w:rsidRPr="00266243" w:rsidRDefault="00266243" w:rsidP="00780655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</w:tr>
      <w:tr w:rsidR="00266243" w:rsidRPr="00266243" w:rsidTr="00CF3D22">
        <w:trPr>
          <w:trHeight w:val="240"/>
          <w:jc w:val="center"/>
        </w:trPr>
        <w:tc>
          <w:tcPr>
            <w:tcW w:w="992" w:type="dxa"/>
            <w:vMerge w:val="restart"/>
            <w:vAlign w:val="center"/>
          </w:tcPr>
          <w:p w:rsidR="00266243" w:rsidRPr="00266243" w:rsidRDefault="00266243">
            <w:pPr>
              <w:widowControl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II rok</w:t>
            </w:r>
          </w:p>
        </w:tc>
        <w:tc>
          <w:tcPr>
            <w:tcW w:w="2410" w:type="dxa"/>
            <w:vAlign w:val="center"/>
          </w:tcPr>
          <w:p w:rsidR="00266243" w:rsidRPr="00266243" w:rsidRDefault="00266243">
            <w:pPr>
              <w:widowControl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Wysokość raty w zł</w:t>
            </w:r>
          </w:p>
        </w:tc>
        <w:tc>
          <w:tcPr>
            <w:tcW w:w="1701" w:type="dxa"/>
            <w:shd w:val="clear" w:color="auto" w:fill="FFFFFF"/>
          </w:tcPr>
          <w:p w:rsidR="00266243" w:rsidRPr="00266243" w:rsidRDefault="00266243" w:rsidP="00780655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  <w:tc>
          <w:tcPr>
            <w:tcW w:w="1559" w:type="dxa"/>
            <w:shd w:val="clear" w:color="auto" w:fill="FFFFFF"/>
          </w:tcPr>
          <w:p w:rsidR="00266243" w:rsidRPr="00266243" w:rsidRDefault="00266243" w:rsidP="00780655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  <w:tc>
          <w:tcPr>
            <w:tcW w:w="1701" w:type="dxa"/>
            <w:shd w:val="clear" w:color="auto" w:fill="FFFFFF"/>
          </w:tcPr>
          <w:p w:rsidR="00266243" w:rsidRPr="00266243" w:rsidRDefault="00266243" w:rsidP="00780655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</w:tr>
      <w:tr w:rsidR="00266243" w:rsidRPr="00266243" w:rsidTr="00CF3D22">
        <w:trPr>
          <w:trHeight w:val="140"/>
          <w:jc w:val="center"/>
        </w:trPr>
        <w:tc>
          <w:tcPr>
            <w:tcW w:w="992" w:type="dxa"/>
            <w:vMerge/>
            <w:vAlign w:val="center"/>
          </w:tcPr>
          <w:p w:rsidR="00266243" w:rsidRPr="00266243" w:rsidRDefault="0026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66243" w:rsidRPr="00266243" w:rsidRDefault="00266243">
            <w:pPr>
              <w:widowControl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Suma opłat w roku w zł</w:t>
            </w:r>
          </w:p>
        </w:tc>
        <w:tc>
          <w:tcPr>
            <w:tcW w:w="1701" w:type="dxa"/>
            <w:shd w:val="clear" w:color="auto" w:fill="FFFFFF"/>
          </w:tcPr>
          <w:p w:rsidR="00266243" w:rsidRPr="00266243" w:rsidRDefault="00266243" w:rsidP="00780655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  <w:tc>
          <w:tcPr>
            <w:tcW w:w="1559" w:type="dxa"/>
            <w:shd w:val="clear" w:color="auto" w:fill="FFFFFF"/>
          </w:tcPr>
          <w:p w:rsidR="00266243" w:rsidRPr="00266243" w:rsidRDefault="00266243" w:rsidP="00780655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  <w:tc>
          <w:tcPr>
            <w:tcW w:w="1701" w:type="dxa"/>
            <w:shd w:val="clear" w:color="auto" w:fill="FFFFFF"/>
          </w:tcPr>
          <w:p w:rsidR="00266243" w:rsidRPr="00266243" w:rsidRDefault="00266243" w:rsidP="00780655">
            <w:pPr>
              <w:widowControl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XXX zł</w:t>
            </w:r>
          </w:p>
        </w:tc>
      </w:tr>
    </w:tbl>
    <w:p w:rsidR="00626175" w:rsidRPr="00266243" w:rsidRDefault="00626175">
      <w:pPr>
        <w:widowControl/>
        <w:ind w:left="284"/>
        <w:jc w:val="both"/>
        <w:rPr>
          <w:rFonts w:ascii="Calibri" w:eastAsia="Calibri" w:hAnsi="Calibri" w:cs="Calibri"/>
          <w:sz w:val="18"/>
          <w:szCs w:val="18"/>
        </w:rPr>
      </w:pPr>
    </w:p>
    <w:p w:rsidR="00626175" w:rsidRPr="00266243" w:rsidRDefault="00436800">
      <w:pPr>
        <w:widowControl/>
        <w:numPr>
          <w:ilvl w:val="0"/>
          <w:numId w:val="3"/>
        </w:numPr>
        <w:ind w:left="284" w:hanging="283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 xml:space="preserve">W toku studiów Uczelnia może pobierać dodatkowe opłaty od Słuchacza, zgodnie z poniższą tabelą: </w:t>
      </w:r>
    </w:p>
    <w:p w:rsidR="00626175" w:rsidRPr="00266243" w:rsidRDefault="00626175">
      <w:pPr>
        <w:widowControl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3"/>
        <w:tblW w:w="110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02"/>
        <w:gridCol w:w="1985"/>
        <w:gridCol w:w="3969"/>
      </w:tblGrid>
      <w:tr w:rsidR="00626175" w:rsidRPr="00266243">
        <w:trPr>
          <w:trHeight w:val="2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/>
                <w:sz w:val="18"/>
                <w:szCs w:val="18"/>
              </w:rPr>
              <w:t>Rodzaj opłaty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Kwota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b/>
                <w:sz w:val="18"/>
                <w:szCs w:val="18"/>
              </w:rPr>
              <w:t>Termin wnoszenia opłat</w:t>
            </w:r>
          </w:p>
        </w:tc>
      </w:tr>
      <w:tr w:rsidR="00626175" w:rsidRPr="00266243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Opłata końcowa (zawierająca m.in. opłatę za świadectwo ukończenia studiów oraz odpis w j. angielskim)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95 zł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Zgodnie z harmonogramem wniesienia ostatniej raty czesnego  wg 8 rat na ostatnim roku studiów</w:t>
            </w:r>
          </w:p>
        </w:tc>
      </w:tr>
      <w:tr w:rsidR="00626175" w:rsidRPr="00266243">
        <w:trPr>
          <w:trHeight w:val="36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 xml:space="preserve">Opłata za wznowienie studiów                                                                   (opłata za postępowanie związane </w:t>
            </w:r>
            <w:r w:rsidRPr="00266243">
              <w:rPr>
                <w:rFonts w:ascii="Calibri" w:eastAsia="Calibri" w:hAnsi="Calibri" w:cs="Calibri"/>
                <w:sz w:val="18"/>
                <w:szCs w:val="18"/>
              </w:rPr>
              <w:br/>
              <w:t>z ponownym przyjęciem na studia)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200 zł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 xml:space="preserve">7 dni od dnia wydania decyzji </w:t>
            </w:r>
            <w:r w:rsidRPr="00266243">
              <w:rPr>
                <w:rFonts w:ascii="Calibri" w:eastAsia="Calibri" w:hAnsi="Calibri" w:cs="Calibri"/>
                <w:sz w:val="18"/>
                <w:szCs w:val="18"/>
              </w:rPr>
              <w:br/>
              <w:t>o wznowieniu studiów</w:t>
            </w:r>
          </w:p>
        </w:tc>
      </w:tr>
      <w:tr w:rsidR="00626175" w:rsidRPr="00266243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Odsetki za zwłokę we wnoszeniu opłat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gjdgxs" w:colFirst="0" w:colLast="0"/>
            <w:bookmarkEnd w:id="1"/>
            <w:r w:rsidRPr="00266243">
              <w:rPr>
                <w:rFonts w:ascii="Calibri" w:eastAsia="Calibri" w:hAnsi="Calibri" w:cs="Calibri"/>
                <w:sz w:val="18"/>
                <w:szCs w:val="18"/>
              </w:rPr>
              <w:t>Ustawowe za czas opóźnienia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62617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26175" w:rsidRPr="00266243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Opłata za przetrzymywanie książek z Biblioteki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 zł za dzień zwłoki</w:t>
            </w:r>
          </w:p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(za każdą książkę)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62617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26175" w:rsidRPr="00266243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bookmarkStart w:id="2" w:name="_30j0zll" w:colFirst="0" w:colLast="0"/>
            <w:bookmarkEnd w:id="2"/>
            <w:r w:rsidRPr="00266243">
              <w:rPr>
                <w:rFonts w:ascii="Calibri" w:eastAsia="Calibri" w:hAnsi="Calibri" w:cs="Calibri"/>
                <w:sz w:val="18"/>
                <w:szCs w:val="18"/>
              </w:rPr>
              <w:t xml:space="preserve">Jednorazowa opłata za pisemne upomnienie wysłane listem poleconym  dotyczące zaległości we wnoszeniu opłat za studia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15 zł (adres w Polsce)/ 40zł (inny adres)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14 dni od dnia wysłania upomnienia</w:t>
            </w:r>
          </w:p>
        </w:tc>
      </w:tr>
      <w:tr w:rsidR="00626175" w:rsidRPr="00266243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Opłata za wydanie duplikatu świadectwa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 xml:space="preserve">45 zł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7 dni od dnia złożenia wniosku</w:t>
            </w:r>
          </w:p>
        </w:tc>
      </w:tr>
      <w:tr w:rsidR="00626175" w:rsidRPr="00266243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Opłata za duplikat karty bibliotecznej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5 zł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Płatne wraz ze złożeniem wniosku w bibliotece</w:t>
            </w:r>
          </w:p>
        </w:tc>
      </w:tr>
      <w:tr w:rsidR="00626175" w:rsidRPr="00266243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Opłata za wydanie dodatkowego odpisu świadectwa                             w tłumaczeniu na  j. angielski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 xml:space="preserve">40 zł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7 dni od dnia złożenia wniosku</w:t>
            </w:r>
          </w:p>
        </w:tc>
      </w:tr>
      <w:tr w:rsidR="00626175" w:rsidRPr="00266243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Opłata za wystawienie certyfikatu Franklin University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 xml:space="preserve">310 zł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>7 dni od dnia złożenia wniosku</w:t>
            </w:r>
          </w:p>
        </w:tc>
      </w:tr>
      <w:tr w:rsidR="00626175" w:rsidRPr="00266243">
        <w:trPr>
          <w:trHeight w:val="340"/>
        </w:trPr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75" w:rsidRPr="00266243" w:rsidRDefault="004368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66243">
              <w:rPr>
                <w:rFonts w:ascii="Calibri" w:eastAsia="Calibri" w:hAnsi="Calibri" w:cs="Calibri"/>
                <w:sz w:val="18"/>
                <w:szCs w:val="18"/>
              </w:rPr>
              <w:t xml:space="preserve">*Wysokość niniejszej opłaty wynika z faktycznych kosztów poniesionych przez uczelnię w związku z przygotowaniem wezwania do uiszczenia zaległości finansowych, tj. koszt listu poleconego, koszty administracyjne związane ze sporządzeniem upomnienia. </w:t>
            </w:r>
          </w:p>
        </w:tc>
      </w:tr>
    </w:tbl>
    <w:p w:rsidR="00626175" w:rsidRPr="00266243" w:rsidRDefault="00626175">
      <w:pPr>
        <w:widowControl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626175" w:rsidRPr="00266243" w:rsidRDefault="00436800">
      <w:pPr>
        <w:widowControl/>
        <w:jc w:val="center"/>
        <w:rPr>
          <w:rFonts w:ascii="Calibri" w:eastAsia="Calibri" w:hAnsi="Calibri" w:cs="Calibri"/>
          <w:b/>
          <w:sz w:val="18"/>
          <w:szCs w:val="18"/>
        </w:rPr>
      </w:pPr>
      <w:r w:rsidRPr="00266243">
        <w:rPr>
          <w:rFonts w:ascii="Calibri" w:eastAsia="Calibri" w:hAnsi="Calibri" w:cs="Calibri"/>
          <w:b/>
          <w:sz w:val="18"/>
          <w:szCs w:val="18"/>
        </w:rPr>
        <w:t>§ 4</w:t>
      </w:r>
    </w:p>
    <w:p w:rsidR="00626175" w:rsidRPr="00266243" w:rsidRDefault="00436800">
      <w:pPr>
        <w:widowControl/>
        <w:spacing w:after="28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66243">
        <w:rPr>
          <w:rFonts w:ascii="Calibri" w:eastAsia="Calibri" w:hAnsi="Calibri" w:cs="Calibri"/>
          <w:b/>
          <w:sz w:val="18"/>
          <w:szCs w:val="18"/>
        </w:rPr>
        <w:t>POSTANOWIENIA KOŃCOWE</w:t>
      </w:r>
    </w:p>
    <w:p w:rsidR="00626175" w:rsidRPr="00266243" w:rsidRDefault="00436800">
      <w:pPr>
        <w:widowControl/>
        <w:numPr>
          <w:ilvl w:val="0"/>
          <w:numId w:val="1"/>
        </w:numPr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W przypadku niskiego naboru na wybranych przez Słuchacza studiach podyplomowych Uczelnia może podjąć decyzję o ich nieuruchomieniu.               W naborze letnim decyzję o nieuruchomieniu studiów podyplomowych Uczelnia podejmuje nie później niż na 14 dni przed rozpoczęciem zajęć,             w naborze zimowym nie później niż na 7 dni przed rozpoczęciem zajęć.</w:t>
      </w:r>
    </w:p>
    <w:p w:rsidR="00626175" w:rsidRPr="00266243" w:rsidRDefault="00436800">
      <w:pPr>
        <w:widowControl/>
        <w:numPr>
          <w:ilvl w:val="0"/>
          <w:numId w:val="1"/>
        </w:numPr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 xml:space="preserve">W przypadku nieuruchomienia studiów podyplomowych Słuchacz ma prawo podjąć kształcenie na innych studiach podyplomowych, na które nabór nie został zamknięty do chwili złożenia przez Słuchacza deklaracji o ich wyborze oraz dla których Słuchacz spełnia warunki rekrutacyjne. </w:t>
      </w:r>
    </w:p>
    <w:p w:rsidR="00626175" w:rsidRPr="00266243" w:rsidRDefault="00436800">
      <w:pPr>
        <w:widowControl/>
        <w:numPr>
          <w:ilvl w:val="0"/>
          <w:numId w:val="4"/>
        </w:numPr>
        <w:ind w:left="425" w:hanging="420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W przypadku jeśli Słuchacz nie wybierze innego kierunku studiów w terminie 14 dni od dnia poinformowania przez Uczelnię o braku uruchomienia kierunku pierwotnie wybranego, oznacza to rezygnację ze studiowania bez konieczności składania dodatkowych oświadczeń woli. W takim wypadku Uczelnia zwraca Słuchaczowi wszelkie wniesione przez Słuchacza opłaty, a niniejsza Umowa zostaje rozwiązana, po upływie terminu, o którym mowa powyżej.</w:t>
      </w:r>
    </w:p>
    <w:p w:rsidR="00626175" w:rsidRPr="00266243" w:rsidRDefault="00436800">
      <w:pPr>
        <w:widowControl/>
        <w:numPr>
          <w:ilvl w:val="0"/>
          <w:numId w:val="4"/>
        </w:numPr>
        <w:ind w:left="425" w:hanging="425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Umowa zostaje zawarta na czas określony, czyli ulega rozwiązaniu po uzyskaniu pozytywnego wyniku ukończenia studiów na zasadach określonych w regulaminie studiów podyplomowych, lub skreśleniu z listy słuchaczy.</w:t>
      </w:r>
    </w:p>
    <w:p w:rsidR="00626175" w:rsidRPr="00266243" w:rsidRDefault="00436800">
      <w:pPr>
        <w:widowControl/>
        <w:numPr>
          <w:ilvl w:val="0"/>
          <w:numId w:val="4"/>
        </w:numPr>
        <w:ind w:left="425" w:hanging="420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Wszelkie zmiany warunków Umowy wymagają formy pisemnej pod rygorem nieważności.</w:t>
      </w:r>
    </w:p>
    <w:p w:rsidR="00626175" w:rsidRPr="00266243" w:rsidRDefault="00436800">
      <w:pPr>
        <w:widowControl/>
        <w:numPr>
          <w:ilvl w:val="0"/>
          <w:numId w:val="4"/>
        </w:numPr>
        <w:ind w:left="425" w:hanging="420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W sprawach nieuregulowanych Umową stosuje się odpowiednio Regulamin opłat, Regulamin studiów podyplomowych, Regulamin promocji, Statut Uczelni, przepisy ustawy Prawo o szkolnictwie wyższym i nauce, Kodeks Cywilny.</w:t>
      </w:r>
    </w:p>
    <w:p w:rsidR="00626175" w:rsidRPr="00266243" w:rsidRDefault="00436800">
      <w:pPr>
        <w:widowControl/>
        <w:numPr>
          <w:ilvl w:val="0"/>
          <w:numId w:val="4"/>
        </w:numPr>
        <w:ind w:left="425" w:hanging="420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Umowę sporządzono w dwóch jednobrzmiących egzemplarzach, po jednym dla każdej ze stron.</w:t>
      </w:r>
    </w:p>
    <w:p w:rsidR="00626175" w:rsidRPr="00266243" w:rsidRDefault="00436800">
      <w:pPr>
        <w:widowControl/>
        <w:numPr>
          <w:ilvl w:val="0"/>
          <w:numId w:val="4"/>
        </w:numPr>
        <w:ind w:left="425" w:hanging="420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W przypadku zawarcia Umowy w dwóch wersjach językowych i powstania rozbieżności interpretacyjnych, pomiędzy poszczególnymi wersjami językowymi umowy, pierwszeństwo wykładni ma umowa sporządzona w języku polskim. Umowa podlega prawu polskiemu.</w:t>
      </w:r>
    </w:p>
    <w:p w:rsidR="00626175" w:rsidRPr="00266243" w:rsidRDefault="00626175">
      <w:pPr>
        <w:widowControl/>
        <w:spacing w:line="480" w:lineRule="auto"/>
        <w:ind w:left="425" w:hanging="420"/>
        <w:jc w:val="both"/>
        <w:rPr>
          <w:rFonts w:ascii="Calibri" w:eastAsia="Calibri" w:hAnsi="Calibri" w:cs="Calibri"/>
          <w:sz w:val="18"/>
          <w:szCs w:val="18"/>
        </w:rPr>
      </w:pPr>
    </w:p>
    <w:p w:rsidR="00626175" w:rsidRPr="00266243" w:rsidRDefault="00436800">
      <w:pPr>
        <w:widowControl/>
        <w:ind w:left="717" w:firstLine="699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 xml:space="preserve">…………….….…..…………  </w:t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  <w:t xml:space="preserve"> </w:t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  <w:t xml:space="preserve"> ……………….……………………………….…</w:t>
      </w:r>
    </w:p>
    <w:p w:rsidR="00626175" w:rsidRPr="00266243" w:rsidRDefault="00436800">
      <w:pPr>
        <w:ind w:left="1068" w:firstLine="348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 xml:space="preserve">        podpis Słuchacza</w:t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  <w:t xml:space="preserve"> podpis Uczelni</w:t>
      </w:r>
    </w:p>
    <w:p w:rsidR="00626175" w:rsidRPr="00266243" w:rsidRDefault="00436800">
      <w:pPr>
        <w:ind w:left="5952"/>
        <w:jc w:val="center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 xml:space="preserve">z upoważnienia Wicekanclerza </w:t>
      </w:r>
      <w:r w:rsidRPr="00266243">
        <w:rPr>
          <w:rFonts w:ascii="Calibri" w:eastAsia="Calibri" w:hAnsi="Calibri" w:cs="Calibri"/>
          <w:sz w:val="18"/>
          <w:szCs w:val="18"/>
        </w:rPr>
        <w:br/>
        <w:t>Wyższej Szkoły Bankowej w Gdańsku</w:t>
      </w:r>
    </w:p>
    <w:p w:rsidR="00626175" w:rsidRPr="00266243" w:rsidRDefault="00436800">
      <w:pPr>
        <w:ind w:left="6024" w:firstLine="347"/>
        <w:jc w:val="center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 xml:space="preserve">                pieczątka</w:t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</w:p>
    <w:p w:rsidR="00626175" w:rsidRPr="00266243" w:rsidRDefault="00436800">
      <w:pPr>
        <w:spacing w:after="200"/>
        <w:rPr>
          <w:rFonts w:ascii="Calibri" w:eastAsia="Calibri" w:hAnsi="Calibri" w:cs="Calibri"/>
          <w:b/>
          <w:sz w:val="18"/>
          <w:szCs w:val="18"/>
        </w:rPr>
      </w:pPr>
      <w:r w:rsidRPr="00266243">
        <w:rPr>
          <w:rFonts w:ascii="Calibri" w:eastAsia="Calibri" w:hAnsi="Calibri" w:cs="Calibri"/>
          <w:b/>
          <w:sz w:val="18"/>
          <w:szCs w:val="18"/>
        </w:rPr>
        <w:lastRenderedPageBreak/>
        <w:t>OŚWIADCZENIE</w:t>
      </w:r>
    </w:p>
    <w:p w:rsidR="00626175" w:rsidRPr="00266243" w:rsidRDefault="00436800">
      <w:pPr>
        <w:widowControl/>
        <w:numPr>
          <w:ilvl w:val="3"/>
          <w:numId w:val="4"/>
        </w:numPr>
        <w:ind w:left="425" w:hanging="360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 xml:space="preserve"> Niniejszym wyrażam zgodę na przekazywanie wszelkich informacji niezbędnych do realizacji niniejszej umowy drogą elektroniczną,                                  w szczególności poprzez elektroniczny system Extranet.</w:t>
      </w:r>
      <w:r w:rsidRPr="00266243">
        <w:rPr>
          <w:rFonts w:ascii="Calibri" w:eastAsia="Calibri" w:hAnsi="Calibri" w:cs="Calibri"/>
          <w:sz w:val="18"/>
          <w:szCs w:val="18"/>
        </w:rPr>
        <w:tab/>
      </w:r>
    </w:p>
    <w:p w:rsidR="00626175" w:rsidRPr="00266243" w:rsidRDefault="00436800">
      <w:pPr>
        <w:widowControl/>
        <w:ind w:left="2160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</w:p>
    <w:p w:rsidR="00626175" w:rsidRPr="00266243" w:rsidRDefault="00436800">
      <w:pPr>
        <w:ind w:left="425" w:hanging="360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 xml:space="preserve">       </w:t>
      </w:r>
    </w:p>
    <w:p w:rsidR="00626175" w:rsidRPr="00266243" w:rsidRDefault="00436800">
      <w:pPr>
        <w:ind w:left="1145" w:hanging="360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…………………………………………..</w:t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</w:p>
    <w:p w:rsidR="00626175" w:rsidRPr="00266243" w:rsidRDefault="00436800">
      <w:pPr>
        <w:ind w:left="1145" w:hanging="360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 xml:space="preserve">           podpis Słuchacza</w:t>
      </w:r>
    </w:p>
    <w:p w:rsidR="00626175" w:rsidRPr="00266243" w:rsidRDefault="00626175">
      <w:pPr>
        <w:ind w:left="425" w:hanging="360"/>
        <w:jc w:val="both"/>
        <w:rPr>
          <w:rFonts w:ascii="Calibri" w:eastAsia="Calibri" w:hAnsi="Calibri" w:cs="Calibri"/>
          <w:sz w:val="18"/>
          <w:szCs w:val="18"/>
        </w:rPr>
      </w:pPr>
    </w:p>
    <w:p w:rsidR="00626175" w:rsidRPr="00266243" w:rsidRDefault="00436800">
      <w:pPr>
        <w:widowControl/>
        <w:numPr>
          <w:ilvl w:val="3"/>
          <w:numId w:val="4"/>
        </w:numPr>
        <w:ind w:left="425" w:hanging="360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>Oświadczam, iż przed podpisaniem umowy dostarczono mi  Regulamin studiów podyplomowych, Regulamin promocji oraz Regulamin opłat                   i znana jest mi ich treść.</w:t>
      </w:r>
    </w:p>
    <w:p w:rsidR="00626175" w:rsidRPr="00266243" w:rsidRDefault="00626175">
      <w:pPr>
        <w:widowControl/>
        <w:ind w:left="2160"/>
        <w:rPr>
          <w:rFonts w:ascii="Calibri" w:eastAsia="Calibri" w:hAnsi="Calibri" w:cs="Calibri"/>
          <w:sz w:val="18"/>
          <w:szCs w:val="18"/>
        </w:rPr>
      </w:pPr>
    </w:p>
    <w:p w:rsidR="00626175" w:rsidRPr="00266243" w:rsidRDefault="00436800">
      <w:pPr>
        <w:ind w:left="1145" w:hanging="360"/>
        <w:jc w:val="both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 xml:space="preserve"> …………………………………..………</w:t>
      </w:r>
      <w:r w:rsidRPr="00266243">
        <w:rPr>
          <w:rFonts w:ascii="Calibri" w:eastAsia="Calibri" w:hAnsi="Calibri" w:cs="Calibri"/>
          <w:sz w:val="18"/>
          <w:szCs w:val="18"/>
        </w:rPr>
        <w:tab/>
      </w:r>
      <w:r w:rsidRPr="00266243">
        <w:rPr>
          <w:rFonts w:ascii="Calibri" w:eastAsia="Calibri" w:hAnsi="Calibri" w:cs="Calibri"/>
          <w:sz w:val="18"/>
          <w:szCs w:val="18"/>
        </w:rPr>
        <w:tab/>
      </w:r>
    </w:p>
    <w:p w:rsidR="00626175" w:rsidRPr="00266243" w:rsidRDefault="00436800">
      <w:pPr>
        <w:ind w:left="1145" w:hanging="360"/>
        <w:rPr>
          <w:rFonts w:ascii="Calibri" w:eastAsia="Calibri" w:hAnsi="Calibri" w:cs="Calibri"/>
          <w:sz w:val="18"/>
          <w:szCs w:val="18"/>
        </w:rPr>
      </w:pPr>
      <w:r w:rsidRPr="00266243">
        <w:rPr>
          <w:rFonts w:ascii="Calibri" w:eastAsia="Calibri" w:hAnsi="Calibri" w:cs="Calibri"/>
          <w:sz w:val="18"/>
          <w:szCs w:val="18"/>
        </w:rPr>
        <w:t xml:space="preserve">            podpis Słuchacza</w:t>
      </w:r>
    </w:p>
    <w:sectPr w:rsidR="00626175" w:rsidRPr="00266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142" w:left="39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43" w:rsidRDefault="00266243" w:rsidP="00266243">
      <w:r>
        <w:separator/>
      </w:r>
    </w:p>
  </w:endnote>
  <w:endnote w:type="continuationSeparator" w:id="0">
    <w:p w:rsidR="00266243" w:rsidRDefault="00266243" w:rsidP="0026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43" w:rsidRDefault="002662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43" w:rsidRDefault="002662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43" w:rsidRDefault="00266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43" w:rsidRDefault="00266243" w:rsidP="00266243">
      <w:r>
        <w:separator/>
      </w:r>
    </w:p>
  </w:footnote>
  <w:footnote w:type="continuationSeparator" w:id="0">
    <w:p w:rsidR="00266243" w:rsidRDefault="00266243" w:rsidP="0026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43" w:rsidRDefault="0026624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24907" o:spid="_x0000_s2050" type="#_x0000_t136" style="position:absolute;margin-left:0;margin-top:0;width:551pt;height:220.4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43" w:rsidRDefault="0026624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24908" o:spid="_x0000_s2051" type="#_x0000_t136" style="position:absolute;margin-left:0;margin-top:0;width:551pt;height:220.4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WZÓ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43" w:rsidRDefault="0026624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24906" o:spid="_x0000_s2049" type="#_x0000_t136" style="position:absolute;margin-left:0;margin-top:0;width:551pt;height:220.4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WZÓ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AB9"/>
    <w:multiLevelType w:val="multilevel"/>
    <w:tmpl w:val="E4E4B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>
    <w:nsid w:val="322A445F"/>
    <w:multiLevelType w:val="multilevel"/>
    <w:tmpl w:val="7098DFE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72456"/>
    <w:multiLevelType w:val="multilevel"/>
    <w:tmpl w:val="6CC88DF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5AC87E69"/>
    <w:multiLevelType w:val="multilevel"/>
    <w:tmpl w:val="CEE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B0C96"/>
    <w:multiLevelType w:val="multilevel"/>
    <w:tmpl w:val="FA7AB28E"/>
    <w:lvl w:ilvl="0">
      <w:start w:val="6"/>
      <w:numFmt w:val="decimal"/>
      <w:lvlText w:val="%1."/>
      <w:lvlJc w:val="left"/>
      <w:pPr>
        <w:ind w:left="928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F5FEF"/>
    <w:multiLevelType w:val="multilevel"/>
    <w:tmpl w:val="3C6E9D7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Narrow" w:eastAsia="Arial Narrow" w:hAnsi="Arial Narrow" w:cs="Arial Narrow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">
    <w:nsid w:val="6B41759F"/>
    <w:multiLevelType w:val="multilevel"/>
    <w:tmpl w:val="6EA2DD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175"/>
    <w:rsid w:val="00266243"/>
    <w:rsid w:val="00436800"/>
    <w:rsid w:val="0062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tabs>
        <w:tab w:val="left" w:pos="681"/>
      </w:tabs>
      <w:outlineLvl w:val="0"/>
    </w:pPr>
    <w:rPr>
      <w:rFonts w:ascii="Arial Narrow" w:eastAsia="Arial Narrow" w:hAnsi="Arial Narrow" w:cs="Arial Narrow"/>
      <w:sz w:val="18"/>
      <w:szCs w:val="18"/>
    </w:rPr>
  </w:style>
  <w:style w:type="paragraph" w:styleId="Nagwek2">
    <w:name w:val="heading 2"/>
    <w:basedOn w:val="Normalny"/>
    <w:next w:val="Normalny"/>
    <w:pPr>
      <w:keepNext/>
      <w:tabs>
        <w:tab w:val="left" w:pos="1645"/>
      </w:tabs>
      <w:outlineLvl w:val="1"/>
    </w:pPr>
    <w:rPr>
      <w:rFonts w:ascii="Arial Narrow" w:eastAsia="Arial Narrow" w:hAnsi="Arial Narrow" w:cs="Arial Narrow"/>
      <w:sz w:val="18"/>
      <w:szCs w:val="18"/>
    </w:rPr>
  </w:style>
  <w:style w:type="paragraph" w:styleId="Nagwek3">
    <w:name w:val="heading 3"/>
    <w:basedOn w:val="Normalny"/>
    <w:next w:val="Normalny"/>
    <w:pPr>
      <w:keepNext/>
      <w:tabs>
        <w:tab w:val="left" w:pos="2041"/>
      </w:tabs>
      <w:outlineLvl w:val="2"/>
    </w:pPr>
    <w:rPr>
      <w:rFonts w:ascii="Arial Narrow" w:eastAsia="Arial Narrow" w:hAnsi="Arial Narrow" w:cs="Arial Narrow"/>
      <w:sz w:val="18"/>
      <w:szCs w:val="18"/>
    </w:rPr>
  </w:style>
  <w:style w:type="paragraph" w:styleId="Nagwek4">
    <w:name w:val="heading 4"/>
    <w:basedOn w:val="Normalny"/>
    <w:next w:val="Normalny"/>
    <w:pPr>
      <w:keepNext/>
      <w:tabs>
        <w:tab w:val="left" w:pos="1728"/>
      </w:tabs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tabs>
        <w:tab w:val="left" w:pos="2016"/>
      </w:tabs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tabs>
        <w:tab w:val="left" w:pos="2304"/>
      </w:tabs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6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243"/>
  </w:style>
  <w:style w:type="paragraph" w:styleId="Stopka">
    <w:name w:val="footer"/>
    <w:basedOn w:val="Normalny"/>
    <w:link w:val="StopkaZnak"/>
    <w:uiPriority w:val="99"/>
    <w:unhideWhenUsed/>
    <w:rsid w:val="00266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tabs>
        <w:tab w:val="left" w:pos="681"/>
      </w:tabs>
      <w:outlineLvl w:val="0"/>
    </w:pPr>
    <w:rPr>
      <w:rFonts w:ascii="Arial Narrow" w:eastAsia="Arial Narrow" w:hAnsi="Arial Narrow" w:cs="Arial Narrow"/>
      <w:sz w:val="18"/>
      <w:szCs w:val="18"/>
    </w:rPr>
  </w:style>
  <w:style w:type="paragraph" w:styleId="Nagwek2">
    <w:name w:val="heading 2"/>
    <w:basedOn w:val="Normalny"/>
    <w:next w:val="Normalny"/>
    <w:pPr>
      <w:keepNext/>
      <w:tabs>
        <w:tab w:val="left" w:pos="1645"/>
      </w:tabs>
      <w:outlineLvl w:val="1"/>
    </w:pPr>
    <w:rPr>
      <w:rFonts w:ascii="Arial Narrow" w:eastAsia="Arial Narrow" w:hAnsi="Arial Narrow" w:cs="Arial Narrow"/>
      <w:sz w:val="18"/>
      <w:szCs w:val="18"/>
    </w:rPr>
  </w:style>
  <w:style w:type="paragraph" w:styleId="Nagwek3">
    <w:name w:val="heading 3"/>
    <w:basedOn w:val="Normalny"/>
    <w:next w:val="Normalny"/>
    <w:pPr>
      <w:keepNext/>
      <w:tabs>
        <w:tab w:val="left" w:pos="2041"/>
      </w:tabs>
      <w:outlineLvl w:val="2"/>
    </w:pPr>
    <w:rPr>
      <w:rFonts w:ascii="Arial Narrow" w:eastAsia="Arial Narrow" w:hAnsi="Arial Narrow" w:cs="Arial Narrow"/>
      <w:sz w:val="18"/>
      <w:szCs w:val="18"/>
    </w:rPr>
  </w:style>
  <w:style w:type="paragraph" w:styleId="Nagwek4">
    <w:name w:val="heading 4"/>
    <w:basedOn w:val="Normalny"/>
    <w:next w:val="Normalny"/>
    <w:pPr>
      <w:keepNext/>
      <w:tabs>
        <w:tab w:val="left" w:pos="1728"/>
      </w:tabs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tabs>
        <w:tab w:val="left" w:pos="2016"/>
      </w:tabs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tabs>
        <w:tab w:val="left" w:pos="2304"/>
      </w:tabs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6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243"/>
  </w:style>
  <w:style w:type="paragraph" w:styleId="Stopka">
    <w:name w:val="footer"/>
    <w:basedOn w:val="Normalny"/>
    <w:link w:val="StopkaZnak"/>
    <w:uiPriority w:val="99"/>
    <w:unhideWhenUsed/>
    <w:rsid w:val="00266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dadamska</dc:creator>
  <cp:lastModifiedBy>dadamska</cp:lastModifiedBy>
  <cp:revision>2</cp:revision>
  <cp:lastPrinted>2019-03-08T11:52:00Z</cp:lastPrinted>
  <dcterms:created xsi:type="dcterms:W3CDTF">2019-03-25T09:51:00Z</dcterms:created>
  <dcterms:modified xsi:type="dcterms:W3CDTF">2019-03-25T09:51:00Z</dcterms:modified>
</cp:coreProperties>
</file>