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04EA" w:rsidTr="00500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004EA" w:rsidRDefault="005004EA" w:rsidP="003C06F1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3C06F1">
              <w:rPr>
                <w:rFonts w:ascii="Calibri" w:hAnsi="Calibri" w:cs="Calibri"/>
                <w:sz w:val="20"/>
                <w:szCs w:val="20"/>
              </w:rPr>
              <w:t xml:space="preserve">Program szkolenia:  </w:t>
            </w:r>
            <w:r w:rsidR="00B15EE9">
              <w:rPr>
                <w:rFonts w:ascii="Calibri" w:hAnsi="Calibri" w:cs="Calibri"/>
                <w:sz w:val="20"/>
                <w:szCs w:val="20"/>
              </w:rPr>
              <w:t>Zarządzanie relacjami</w:t>
            </w:r>
          </w:p>
          <w:p w:rsidR="003C06F1" w:rsidRDefault="003C06F1" w:rsidP="003C06F1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5004EA" w:rsidTr="0050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004EA" w:rsidRPr="00D515C9" w:rsidRDefault="003C06F1" w:rsidP="005004EA">
            <w:pPr>
              <w:spacing w:before="100" w:beforeAutospacing="1" w:after="100" w:afterAutospacing="1"/>
              <w:rPr>
                <w:b w:val="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Tematyka</w:t>
            </w:r>
            <w:r w:rsidR="005004EA" w:rsidRPr="00D515C9">
              <w:rPr>
                <w:rFonts w:ascii="Calibri" w:hAnsi="Calibri" w:cs="Calibri"/>
                <w:b w:val="0"/>
                <w:sz w:val="20"/>
                <w:szCs w:val="20"/>
              </w:rPr>
              <w:t xml:space="preserve"> zajęć</w:t>
            </w:r>
            <w:r w:rsidR="005004EA" w:rsidRPr="00410B1C"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  <w:r w:rsidR="005004EA" w:rsidRPr="00410B1C">
              <w:rPr>
                <w:b w:val="0"/>
              </w:rPr>
              <w:t xml:space="preserve"> </w:t>
            </w:r>
          </w:p>
          <w:p w:rsidR="00A03E52" w:rsidRDefault="00E359F4" w:rsidP="00A03E52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Oczekiwania klienta</w:t>
            </w:r>
          </w:p>
          <w:p w:rsidR="00E359F4" w:rsidRPr="00E359F4" w:rsidRDefault="00E359F4" w:rsidP="00E359F4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 w:rsidRPr="00E359F4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 xml:space="preserve">Typologia klientów i procesy decyzyjne </w:t>
            </w:r>
          </w:p>
          <w:p w:rsidR="00E359F4" w:rsidRDefault="00E359F4" w:rsidP="00E359F4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 w:rsidRPr="00E359F4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 xml:space="preserve">Style </w:t>
            </w:r>
            <w:proofErr w:type="spellStart"/>
            <w:r w:rsidRPr="00E359F4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zachowań</w:t>
            </w:r>
            <w:proofErr w:type="spellEnd"/>
            <w:r w:rsidRPr="00E359F4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 xml:space="preserve"> klientów</w:t>
            </w:r>
          </w:p>
          <w:p w:rsidR="00E359F4" w:rsidRPr="00E359F4" w:rsidRDefault="00E359F4" w:rsidP="00E359F4">
            <w:pPr>
              <w:pStyle w:val="Akapitzlist"/>
              <w:numPr>
                <w:ilvl w:val="0"/>
                <w:numId w:val="4"/>
              </w:numPr>
              <w:rPr>
                <w:rFonts w:eastAsia="Times New Roman" w:cstheme="minorHAnsi"/>
                <w:color w:val="474646"/>
                <w:sz w:val="20"/>
                <w:szCs w:val="20"/>
                <w:lang w:eastAsia="pl-PL"/>
              </w:rPr>
            </w:pPr>
            <w:r w:rsidRPr="00E359F4">
              <w:rPr>
                <w:rFonts w:eastAsia="Times New Roman" w:cstheme="minorHAnsi"/>
                <w:color w:val="474646"/>
                <w:sz w:val="20"/>
                <w:szCs w:val="20"/>
                <w:lang w:eastAsia="pl-PL"/>
              </w:rPr>
              <w:t>Osobowościowa geneza trudnego klienta</w:t>
            </w:r>
          </w:p>
          <w:p w:rsidR="006743FF" w:rsidRDefault="00E359F4" w:rsidP="00E359F4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Budowanie relacji</w:t>
            </w:r>
            <w:r w:rsidRPr="00E359F4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 xml:space="preserve"> z różnymi typami trudnych klientów</w:t>
            </w:r>
          </w:p>
          <w:p w:rsidR="00E359F4" w:rsidRDefault="00E359F4" w:rsidP="00E359F4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 xml:space="preserve">Budowanie zaangażowania klienta </w:t>
            </w:r>
          </w:p>
          <w:p w:rsidR="00E359F4" w:rsidRDefault="00E359F4" w:rsidP="00E359F4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Metody finalizowanie sprzedaży</w:t>
            </w:r>
          </w:p>
          <w:p w:rsidR="00E359F4" w:rsidRDefault="00E359F4" w:rsidP="00E359F4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Obiekcje klientów</w:t>
            </w:r>
          </w:p>
          <w:p w:rsidR="00E359F4" w:rsidRDefault="00E359F4" w:rsidP="00E359F4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Standardy komunikacyjne wspierające budowanie relacji z klientem</w:t>
            </w:r>
          </w:p>
          <w:p w:rsidR="00E46193" w:rsidRPr="00E46193" w:rsidRDefault="00E46193" w:rsidP="00DD1012">
            <w:pPr>
              <w:spacing w:line="360" w:lineRule="auto"/>
              <w:ind w:left="720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</w:p>
          <w:p w:rsidR="005004EA" w:rsidRDefault="005004EA" w:rsidP="00E46193">
            <w:pPr>
              <w:spacing w:line="360" w:lineRule="auto"/>
              <w:ind w:left="72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5004EA" w:rsidTr="00500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C06F1" w:rsidRPr="00D515C9" w:rsidRDefault="003C06F1" w:rsidP="003C06F1">
            <w:pPr>
              <w:spacing w:before="100" w:beforeAutospacing="1" w:after="100" w:afterAutospacing="1"/>
              <w:rPr>
                <w:b w:val="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Metody kształcenia/nauczania</w:t>
            </w:r>
          </w:p>
          <w:p w:rsidR="003C06F1" w:rsidRPr="003C06F1" w:rsidRDefault="003C06F1" w:rsidP="003C06F1">
            <w:pPr>
              <w:pStyle w:val="Tekstpodstawowy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06F1">
              <w:rPr>
                <w:rFonts w:asciiTheme="minorHAnsi" w:hAnsiTheme="minorHAnsi" w:cstheme="minorHAnsi"/>
                <w:sz w:val="20"/>
                <w:szCs w:val="20"/>
              </w:rPr>
              <w:t xml:space="preserve">mini-wykład z wykorzystaniem prezentacji multimedialnej, gra symulacyjna, ćwiczenia zespołowe, </w:t>
            </w:r>
            <w:proofErr w:type="spellStart"/>
            <w:r w:rsidRPr="003C06F1">
              <w:rPr>
                <w:rFonts w:asciiTheme="minorHAnsi" w:hAnsiTheme="minorHAnsi" w:cstheme="minorHAnsi"/>
                <w:sz w:val="20"/>
                <w:szCs w:val="20"/>
              </w:rPr>
              <w:t>case</w:t>
            </w:r>
            <w:proofErr w:type="spellEnd"/>
            <w:r w:rsidRPr="003C06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C06F1">
              <w:rPr>
                <w:rFonts w:asciiTheme="minorHAnsi" w:hAnsiTheme="minorHAnsi" w:cstheme="minorHAnsi"/>
                <w:sz w:val="20"/>
                <w:szCs w:val="20"/>
              </w:rPr>
              <w:t>study</w:t>
            </w:r>
            <w:proofErr w:type="spellEnd"/>
            <w:r w:rsidRPr="003C06F1">
              <w:rPr>
                <w:rFonts w:asciiTheme="minorHAnsi" w:hAnsiTheme="minorHAnsi" w:cstheme="minorHAnsi"/>
                <w:sz w:val="20"/>
                <w:szCs w:val="20"/>
              </w:rPr>
              <w:t xml:space="preserve">, role </w:t>
            </w:r>
            <w:proofErr w:type="spellStart"/>
            <w:r w:rsidRPr="003C06F1">
              <w:rPr>
                <w:rFonts w:asciiTheme="minorHAnsi" w:hAnsiTheme="minorHAnsi" w:cstheme="minorHAnsi"/>
                <w:sz w:val="20"/>
                <w:szCs w:val="20"/>
              </w:rPr>
              <w:t>playing</w:t>
            </w:r>
            <w:proofErr w:type="spellEnd"/>
            <w:r w:rsidRPr="003C06F1">
              <w:rPr>
                <w:rFonts w:asciiTheme="minorHAnsi" w:hAnsiTheme="minorHAnsi" w:cstheme="minorHAnsi"/>
                <w:sz w:val="20"/>
                <w:szCs w:val="20"/>
              </w:rPr>
              <w:t xml:space="preserve"> z opcjonalnym wykorzystaniem kamery </w:t>
            </w:r>
          </w:p>
          <w:p w:rsidR="005004EA" w:rsidRDefault="005004EA" w:rsidP="00D515C9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5004EA" w:rsidTr="0050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C06F1" w:rsidRDefault="003C06F1" w:rsidP="003C06F1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Kompetencje jakie po szkoleniu nabędzie uczestnik/ wiedzę jaka uzyska/ korzyści jakie uzyska</w:t>
            </w:r>
          </w:p>
          <w:p w:rsidR="00B15EE9" w:rsidRPr="00B15EE9" w:rsidRDefault="00B15EE9" w:rsidP="00B15EE9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15EE9">
              <w:rPr>
                <w:rFonts w:cstheme="minorHAnsi"/>
                <w:sz w:val="20"/>
                <w:szCs w:val="20"/>
              </w:rPr>
              <w:t>Uczestnik pozna typologię klientów i standardy budowania relacji z poszczególnymi grupami klientów</w:t>
            </w:r>
          </w:p>
          <w:p w:rsidR="00B15EE9" w:rsidRPr="00B15EE9" w:rsidRDefault="00B15EE9" w:rsidP="00B15EE9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15EE9">
              <w:rPr>
                <w:rFonts w:cstheme="minorHAnsi"/>
                <w:sz w:val="20"/>
                <w:szCs w:val="20"/>
              </w:rPr>
              <w:t>Opanuje techniki komunikacyjne pozwalające na budowanie długoterminowych relacji</w:t>
            </w:r>
          </w:p>
          <w:p w:rsidR="00B15EE9" w:rsidRPr="00B15EE9" w:rsidRDefault="00B15EE9" w:rsidP="00B15EE9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15EE9">
              <w:rPr>
                <w:rFonts w:cstheme="minorHAnsi"/>
                <w:sz w:val="20"/>
                <w:szCs w:val="20"/>
              </w:rPr>
              <w:t>Zapozna się z nieinwazyjnym standardem finalizowania sprzedaży</w:t>
            </w:r>
          </w:p>
          <w:p w:rsidR="00B15EE9" w:rsidRDefault="00B15EE9" w:rsidP="00B15EE9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B15EE9">
              <w:rPr>
                <w:rFonts w:cstheme="minorHAnsi"/>
                <w:sz w:val="20"/>
                <w:szCs w:val="20"/>
              </w:rPr>
              <w:t xml:space="preserve">Usystematyzuje swoją wiedzę z zakresu oczekiwań poszczególnych grup klientów i ich typowych </w:t>
            </w:r>
            <w:r>
              <w:rPr>
                <w:rFonts w:cstheme="minorHAnsi"/>
                <w:sz w:val="20"/>
                <w:szCs w:val="20"/>
              </w:rPr>
              <w:t>reakcji</w:t>
            </w:r>
          </w:p>
          <w:p w:rsidR="009E3C0C" w:rsidRDefault="002D18DB" w:rsidP="008E7346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Uświadomi sobie własne </w:t>
            </w:r>
            <w:r w:rsidR="009E3C0C">
              <w:rPr>
                <w:rFonts w:cstheme="minorHAnsi"/>
                <w:sz w:val="20"/>
                <w:szCs w:val="20"/>
              </w:rPr>
              <w:t xml:space="preserve">standardy </w:t>
            </w:r>
            <w:r w:rsidR="00B15EE9">
              <w:rPr>
                <w:rFonts w:cstheme="minorHAnsi"/>
                <w:sz w:val="20"/>
                <w:szCs w:val="20"/>
              </w:rPr>
              <w:t>budowania relacji z klientami</w:t>
            </w:r>
          </w:p>
          <w:p w:rsidR="00B15EE9" w:rsidRDefault="008E7346" w:rsidP="008E7346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Pr="008E7346">
              <w:rPr>
                <w:rFonts w:cstheme="minorHAnsi"/>
                <w:sz w:val="20"/>
                <w:szCs w:val="20"/>
              </w:rPr>
              <w:t xml:space="preserve">czestnik będzie potrafił </w:t>
            </w:r>
            <w:r w:rsidR="00B15EE9">
              <w:rPr>
                <w:rFonts w:cstheme="minorHAnsi"/>
                <w:sz w:val="20"/>
                <w:szCs w:val="20"/>
              </w:rPr>
              <w:t>budować satysfakcjonujące relacje z klientami</w:t>
            </w:r>
          </w:p>
          <w:p w:rsidR="00B15EE9" w:rsidRDefault="00021304" w:rsidP="00021304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Dostosuje </w:t>
            </w:r>
            <w:r w:rsidR="00B15EE9">
              <w:rPr>
                <w:rFonts w:cstheme="minorHAnsi"/>
                <w:sz w:val="20"/>
                <w:szCs w:val="20"/>
              </w:rPr>
              <w:t>techniki komunikacyjne do typów klientów</w:t>
            </w:r>
          </w:p>
          <w:p w:rsidR="00B15EE9" w:rsidRDefault="00B15EE9" w:rsidP="00021304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Będzie stosował odpowiednie zwroty w sytuacji finalizowania sprzedaży</w:t>
            </w:r>
          </w:p>
          <w:p w:rsidR="00B15EE9" w:rsidRDefault="008E7346" w:rsidP="008E7346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7346">
              <w:rPr>
                <w:rFonts w:cstheme="minorHAnsi"/>
                <w:sz w:val="20"/>
                <w:szCs w:val="20"/>
              </w:rPr>
              <w:t xml:space="preserve">Nabędzie umiejętność </w:t>
            </w:r>
            <w:r w:rsidR="00B15EE9">
              <w:rPr>
                <w:rFonts w:cstheme="minorHAnsi"/>
                <w:sz w:val="20"/>
                <w:szCs w:val="20"/>
              </w:rPr>
              <w:t>kontroli emocji w sytuacji kontaktu z klientem „trudnym”</w:t>
            </w:r>
          </w:p>
          <w:p w:rsidR="005004EA" w:rsidRDefault="005004EA" w:rsidP="00B15EE9">
            <w:pPr>
              <w:pStyle w:val="Akapitzlist"/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3C06F1" w:rsidTr="00500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C06F1" w:rsidRPr="00D515C9" w:rsidRDefault="003C06F1" w:rsidP="003C06F1">
            <w:pPr>
              <w:spacing w:before="100" w:beforeAutospacing="1" w:after="100" w:afterAutospacing="1"/>
              <w:rPr>
                <w:b w:val="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Sposób oceniania kompetencji przed udziałem w szkoleniu, po udziale w szkoleniu</w:t>
            </w:r>
          </w:p>
          <w:p w:rsidR="009222D8" w:rsidRDefault="009222D8" w:rsidP="009222D8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-test i post-test dotyczy zagadnień realizowanych podczas szkolenia. Kwestionariusz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 post-testu złożony jest  z 10 pytań jednokrotnego wyboru (3 opcje odpowiedzi). Wynik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 post-testu pozwala zbadać przyrost kompetencji/wiedzy.</w:t>
            </w:r>
          </w:p>
          <w:p w:rsidR="003C06F1" w:rsidRPr="00D515C9" w:rsidRDefault="003C06F1" w:rsidP="003C06F1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5004EA" w:rsidTr="0050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B17A27" w:rsidRPr="00D515C9" w:rsidRDefault="00B17A27" w:rsidP="00B17A27">
            <w:pPr>
              <w:spacing w:before="100" w:beforeAutospacing="1" w:after="100" w:afterAutospacing="1"/>
              <w:rPr>
                <w:b w:val="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Zasady oceny, punktowania uzyskanych kompetencji/wiedzy</w:t>
            </w:r>
          </w:p>
          <w:p w:rsidR="00B17A27" w:rsidRDefault="00B17A27" w:rsidP="00B17A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Test składa się z 10 pytań. 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unktowany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B17A27" w:rsidRDefault="00B17A27" w:rsidP="00B17A27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F35D0">
              <w:rPr>
                <w:rFonts w:cstheme="minorHAnsi"/>
                <w:sz w:val="20"/>
                <w:szCs w:val="20"/>
              </w:rPr>
              <w:lastRenderedPageBreak/>
              <w:t>1 pkt.  za prawidłową odpowiedź</w:t>
            </w:r>
          </w:p>
          <w:p w:rsidR="00B17A27" w:rsidRPr="006F35D0" w:rsidRDefault="00B17A27" w:rsidP="00B17A27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F35D0">
              <w:rPr>
                <w:rFonts w:cstheme="minorHAnsi"/>
                <w:sz w:val="20"/>
                <w:szCs w:val="20"/>
              </w:rPr>
              <w:t xml:space="preserve">0 pkt. za błędną odpowiedź. </w:t>
            </w:r>
          </w:p>
          <w:p w:rsidR="00B17A27" w:rsidRPr="00D515C9" w:rsidRDefault="00B17A27" w:rsidP="00B17A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Warunkiem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 xml:space="preserve"> ukończenia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szkolenia 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jest uzyskanie co najmniej 60 % poprawnych odpowiedzi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004EA" w:rsidRDefault="005004EA" w:rsidP="00D515C9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004EA" w:rsidRDefault="005004EA" w:rsidP="00D515C9">
      <w:pPr>
        <w:spacing w:before="100" w:beforeAutospacing="1" w:after="100" w:afterAutospacing="1"/>
        <w:rPr>
          <w:rFonts w:ascii="Calibri" w:hAnsi="Calibri" w:cs="Calibri"/>
          <w:b/>
          <w:sz w:val="20"/>
          <w:szCs w:val="20"/>
        </w:rPr>
      </w:pPr>
    </w:p>
    <w:sectPr w:rsidR="005004E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8C8" w:rsidRDefault="00AB58C8" w:rsidP="00D23F6D">
      <w:r>
        <w:separator/>
      </w:r>
    </w:p>
  </w:endnote>
  <w:endnote w:type="continuationSeparator" w:id="0">
    <w:p w:rsidR="00AB58C8" w:rsidRDefault="00AB58C8" w:rsidP="00D2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EF" w:rsidRDefault="006534EF" w:rsidP="006534E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EF" w:rsidRDefault="006534EF" w:rsidP="006534EF">
    <w:pPr>
      <w:pStyle w:val="Stopka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6534EF">
      <w:rPr>
        <w:rFonts w:asciiTheme="minorHAnsi" w:hAnsiTheme="minorHAnsi" w:cstheme="minorHAnsi"/>
        <w:iCs/>
        <w:color w:val="808080" w:themeColor="background1" w:themeShade="80"/>
        <w:sz w:val="18"/>
        <w:szCs w:val="18"/>
      </w:rPr>
      <w:t>„</w:t>
    </w:r>
    <w:r w:rsidRPr="006534EF">
      <w:rPr>
        <w:rFonts w:asciiTheme="minorHAnsi" w:hAnsiTheme="minorHAnsi" w:cstheme="minorHAnsi"/>
        <w:color w:val="808080" w:themeColor="background1" w:themeShade="80"/>
        <w:sz w:val="18"/>
        <w:szCs w:val="18"/>
      </w:rPr>
      <w:t>PODNOSZENIE KOMPETENCJI- PROCES NA CAŁE ŻYCIE - kursy i szkolenia w ramach realizacji trzeciej misji Wydziału Zamiejscowego w Chorzowie Wyższej Szkoły Bankowej w Poznaniu”</w:t>
    </w:r>
  </w:p>
  <w:p w:rsidR="004B3FDE" w:rsidRPr="006534EF" w:rsidRDefault="004B3FDE" w:rsidP="006534EF">
    <w:pPr>
      <w:pStyle w:val="Stopka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>
      <w:rPr>
        <w:rFonts w:asciiTheme="minorHAnsi" w:hAnsiTheme="minorHAnsi" w:cstheme="minorHAnsi"/>
        <w:color w:val="808080" w:themeColor="background1" w:themeShade="80"/>
        <w:sz w:val="18"/>
        <w:szCs w:val="18"/>
      </w:rPr>
      <w:t>POWR.03.01.00-00.T168/18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8C8" w:rsidRDefault="00AB58C8" w:rsidP="00D23F6D">
      <w:r>
        <w:separator/>
      </w:r>
    </w:p>
  </w:footnote>
  <w:footnote w:type="continuationSeparator" w:id="0">
    <w:p w:rsidR="00AB58C8" w:rsidRDefault="00AB58C8" w:rsidP="00D23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F6D" w:rsidRDefault="00D23F6D" w:rsidP="006534EF">
    <w:pPr>
      <w:pStyle w:val="Nagwek"/>
      <w:jc w:val="center"/>
    </w:pPr>
    <w:r>
      <w:rPr>
        <w:noProof/>
      </w:rPr>
      <w:drawing>
        <wp:inline distT="0" distB="0" distL="0" distR="0" wp14:anchorId="4EBFE724" wp14:editId="33131F6E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106E"/>
    <w:multiLevelType w:val="hybridMultilevel"/>
    <w:tmpl w:val="0B96C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F2B80"/>
    <w:multiLevelType w:val="hybridMultilevel"/>
    <w:tmpl w:val="F5FEB8F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C5401EA"/>
    <w:multiLevelType w:val="hybridMultilevel"/>
    <w:tmpl w:val="38407B2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1CF47DF"/>
    <w:multiLevelType w:val="hybridMultilevel"/>
    <w:tmpl w:val="F4E6AB18"/>
    <w:lvl w:ilvl="0" w:tplc="36C22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533CA"/>
    <w:multiLevelType w:val="hybridMultilevel"/>
    <w:tmpl w:val="0DD04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25B40"/>
    <w:multiLevelType w:val="hybridMultilevel"/>
    <w:tmpl w:val="01A45A7E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E866EA3"/>
    <w:multiLevelType w:val="hybridMultilevel"/>
    <w:tmpl w:val="67A4706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5551F72"/>
    <w:multiLevelType w:val="hybridMultilevel"/>
    <w:tmpl w:val="AB5A5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E61BF"/>
    <w:multiLevelType w:val="hybridMultilevel"/>
    <w:tmpl w:val="46546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C48AE"/>
    <w:multiLevelType w:val="hybridMultilevel"/>
    <w:tmpl w:val="F5E4DC4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1F807B5"/>
    <w:multiLevelType w:val="hybridMultilevel"/>
    <w:tmpl w:val="ADCCEDA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5E40CAC"/>
    <w:multiLevelType w:val="hybridMultilevel"/>
    <w:tmpl w:val="C3C29236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89A041D"/>
    <w:multiLevelType w:val="hybridMultilevel"/>
    <w:tmpl w:val="39C48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2"/>
  </w:num>
  <w:num w:numId="5">
    <w:abstractNumId w:val="10"/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AB"/>
    <w:rsid w:val="00021304"/>
    <w:rsid w:val="0003008C"/>
    <w:rsid w:val="00031354"/>
    <w:rsid w:val="00063D1F"/>
    <w:rsid w:val="000F2C95"/>
    <w:rsid w:val="001F7719"/>
    <w:rsid w:val="002D18DB"/>
    <w:rsid w:val="002D4972"/>
    <w:rsid w:val="003424AB"/>
    <w:rsid w:val="003451ED"/>
    <w:rsid w:val="003B03A7"/>
    <w:rsid w:val="003C06F1"/>
    <w:rsid w:val="00410B1C"/>
    <w:rsid w:val="004B3FDE"/>
    <w:rsid w:val="005004EA"/>
    <w:rsid w:val="00502624"/>
    <w:rsid w:val="005041BE"/>
    <w:rsid w:val="00567A4B"/>
    <w:rsid w:val="0059097C"/>
    <w:rsid w:val="00592046"/>
    <w:rsid w:val="005D0552"/>
    <w:rsid w:val="006534EF"/>
    <w:rsid w:val="00657629"/>
    <w:rsid w:val="006743FF"/>
    <w:rsid w:val="008E7346"/>
    <w:rsid w:val="009222D8"/>
    <w:rsid w:val="00927248"/>
    <w:rsid w:val="009909B8"/>
    <w:rsid w:val="009E3C0C"/>
    <w:rsid w:val="00A03E52"/>
    <w:rsid w:val="00A37847"/>
    <w:rsid w:val="00AB58C8"/>
    <w:rsid w:val="00B15EE9"/>
    <w:rsid w:val="00B17A27"/>
    <w:rsid w:val="00B471AC"/>
    <w:rsid w:val="00C85468"/>
    <w:rsid w:val="00C927DC"/>
    <w:rsid w:val="00D23F6D"/>
    <w:rsid w:val="00D515C9"/>
    <w:rsid w:val="00DD1012"/>
    <w:rsid w:val="00DE64DF"/>
    <w:rsid w:val="00E02EB4"/>
    <w:rsid w:val="00E16CF2"/>
    <w:rsid w:val="00E359F4"/>
    <w:rsid w:val="00E46193"/>
    <w:rsid w:val="00EC2E17"/>
    <w:rsid w:val="00F17359"/>
    <w:rsid w:val="00FD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8A5A3-FC52-49D8-8860-77BAD33F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24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42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424A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3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313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15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5C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0B1C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10B1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ecieniowanie">
    <w:name w:val="Light Shading"/>
    <w:basedOn w:val="Standardowy"/>
    <w:uiPriority w:val="60"/>
    <w:rsid w:val="00500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3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3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3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Ania</cp:lastModifiedBy>
  <cp:revision>5</cp:revision>
  <cp:lastPrinted>2019-06-27T11:52:00Z</cp:lastPrinted>
  <dcterms:created xsi:type="dcterms:W3CDTF">2019-09-05T13:42:00Z</dcterms:created>
  <dcterms:modified xsi:type="dcterms:W3CDTF">2019-09-05T14:20:00Z</dcterms:modified>
</cp:coreProperties>
</file>